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F" w:rsidRDefault="006B20CF" w:rsidP="006B20CF">
      <w:pPr>
        <w:pStyle w:val="Header"/>
        <w:tabs>
          <w:tab w:val="clear" w:pos="4153"/>
          <w:tab w:val="clear" w:pos="8306"/>
        </w:tabs>
        <w:spacing w:before="120"/>
        <w:jc w:val="center"/>
        <w:rPr>
          <w:rFonts w:ascii="Arial" w:hAnsi="Arial" w:cs="Arial"/>
          <w:b/>
        </w:rPr>
      </w:pPr>
      <w:r>
        <w:rPr>
          <w:noProof/>
          <w:lang w:val="lv-LV" w:eastAsia="lv-LV"/>
        </w:rPr>
        <w:drawing>
          <wp:inline distT="0" distB="0" distL="0" distR="0" wp14:anchorId="79D62200" wp14:editId="26E35C87">
            <wp:extent cx="666750" cy="752475"/>
            <wp:effectExtent l="0" t="0" r="0" b="9525"/>
            <wp:docPr id="5" name="Picture 5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F" w:rsidRDefault="006B20CF" w:rsidP="006B20CF">
      <w:pPr>
        <w:pStyle w:val="Header"/>
        <w:tabs>
          <w:tab w:val="clear" w:pos="4153"/>
          <w:tab w:val="clear" w:pos="8306"/>
        </w:tabs>
        <w:spacing w:before="120"/>
        <w:jc w:val="center"/>
        <w:rPr>
          <w:rFonts w:ascii="Arial" w:hAnsi="Arial" w:cs="Arial"/>
          <w:b/>
        </w:rPr>
      </w:pPr>
      <w:r w:rsidRPr="00CF7FAF">
        <w:rPr>
          <w:rFonts w:ascii="Arial" w:hAnsi="Arial" w:cs="Arial"/>
          <w:b/>
        </w:rPr>
        <w:t>Liepājas</w:t>
      </w:r>
      <w:r>
        <w:rPr>
          <w:rFonts w:ascii="Arial" w:hAnsi="Arial" w:cs="Arial"/>
          <w:b/>
        </w:rPr>
        <w:t xml:space="preserve"> pirmsskolas izglītības iestāde </w:t>
      </w:r>
      <w:r w:rsidRPr="00CF7FAF">
        <w:rPr>
          <w:rFonts w:ascii="Arial" w:hAnsi="Arial" w:cs="Arial"/>
          <w:b/>
        </w:rPr>
        <w:t>"</w:t>
      </w:r>
      <w:r w:rsidRPr="00CD313B">
        <w:rPr>
          <w:rFonts w:ascii="Arial" w:hAnsi="Arial" w:cs="Arial"/>
          <w:b/>
        </w:rPr>
        <w:t>Kriksītis</w:t>
      </w:r>
      <w:r w:rsidRPr="00CF7FAF">
        <w:rPr>
          <w:rFonts w:ascii="Arial" w:hAnsi="Arial" w:cs="Arial"/>
          <w:b/>
        </w:rPr>
        <w:t>"</w:t>
      </w:r>
    </w:p>
    <w:p w:rsidR="006B20CF" w:rsidRPr="00D678BE" w:rsidRDefault="006B20CF" w:rsidP="006B20CF">
      <w:pPr>
        <w:pStyle w:val="Header"/>
        <w:spacing w:before="120"/>
        <w:jc w:val="center"/>
        <w:rPr>
          <w:rFonts w:ascii="Arial" w:hAnsi="Arial" w:cs="Arial"/>
          <w:smallCaps/>
          <w:sz w:val="12"/>
          <w:szCs w:val="12"/>
        </w:rPr>
      </w:pPr>
      <w:r w:rsidRPr="00847179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Eduarda Veidenbauma iela 16</w:t>
      </w:r>
      <w:r w:rsidRPr="00847179">
        <w:rPr>
          <w:rFonts w:ascii="Arial" w:hAnsi="Arial" w:cs="Arial"/>
          <w:sz w:val="16"/>
          <w:szCs w:val="16"/>
        </w:rPr>
        <w:t>, L</w:t>
      </w:r>
      <w:r>
        <w:rPr>
          <w:rFonts w:ascii="Arial" w:hAnsi="Arial" w:cs="Arial"/>
          <w:sz w:val="16"/>
          <w:szCs w:val="16"/>
        </w:rPr>
        <w:t>iepāja, LV-3401</w:t>
      </w:r>
      <w:r w:rsidRPr="00847179">
        <w:rPr>
          <w:rFonts w:ascii="Arial" w:hAnsi="Arial" w:cs="Arial"/>
          <w:sz w:val="16"/>
          <w:szCs w:val="16"/>
        </w:rPr>
        <w:t>, tālr.</w:t>
      </w:r>
      <w:proofErr w:type="gramEnd"/>
      <w:r w:rsidRPr="00847179">
        <w:rPr>
          <w:rFonts w:ascii="Arial" w:hAnsi="Arial" w:cs="Arial"/>
          <w:sz w:val="16"/>
          <w:szCs w:val="16"/>
        </w:rPr>
        <w:t xml:space="preserve"> +371 634</w:t>
      </w:r>
      <w:r>
        <w:rPr>
          <w:rFonts w:ascii="Arial" w:hAnsi="Arial" w:cs="Arial"/>
          <w:sz w:val="16"/>
          <w:szCs w:val="16"/>
        </w:rPr>
        <w:t>26389</w:t>
      </w:r>
      <w:r w:rsidRPr="00847179">
        <w:rPr>
          <w:rFonts w:ascii="Arial" w:hAnsi="Arial" w:cs="Arial"/>
          <w:sz w:val="16"/>
          <w:szCs w:val="16"/>
        </w:rPr>
        <w:t xml:space="preserve">, </w:t>
      </w:r>
      <w:hyperlink r:id="rId10" w:history="1">
        <w:r w:rsidRPr="0089269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kriksitis@liepaja.edu.lv</w:t>
        </w:r>
      </w:hyperlink>
      <w:r w:rsidRPr="0089269D">
        <w:rPr>
          <w:rFonts w:ascii="Arial" w:hAnsi="Arial" w:cs="Arial"/>
          <w:color w:val="auto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847179">
        <w:rPr>
          <w:rFonts w:ascii="Arial" w:hAnsi="Arial" w:cs="Arial"/>
          <w:sz w:val="16"/>
          <w:szCs w:val="16"/>
        </w:rPr>
        <w:t>www.</w:t>
      </w:r>
      <w:r>
        <w:rPr>
          <w:rFonts w:ascii="Arial" w:hAnsi="Arial" w:cs="Arial"/>
          <w:sz w:val="16"/>
          <w:szCs w:val="16"/>
        </w:rPr>
        <w:t>kriksitis</w:t>
      </w:r>
      <w:r w:rsidRPr="00847179">
        <w:rPr>
          <w:rFonts w:ascii="Arial" w:hAnsi="Arial" w:cs="Arial"/>
          <w:sz w:val="16"/>
          <w:szCs w:val="16"/>
        </w:rPr>
        <w:t>.liepaja.edu.lv</w:t>
      </w:r>
    </w:p>
    <w:p w:rsidR="006B20CF" w:rsidRDefault="006B20CF" w:rsidP="006B20CF">
      <w:pPr>
        <w:pStyle w:val="Header"/>
      </w:pPr>
    </w:p>
    <w:p w:rsidR="006B20CF" w:rsidRPr="0089269D" w:rsidRDefault="006B20CF" w:rsidP="006B20CF">
      <w:pPr>
        <w:shd w:val="clear" w:color="auto" w:fill="FFFFFF"/>
        <w:jc w:val="right"/>
        <w:rPr>
          <w:color w:val="000000"/>
          <w:lang w:eastAsia="lv-LV"/>
        </w:rPr>
      </w:pPr>
      <w:r w:rsidRPr="0089269D">
        <w:rPr>
          <w:color w:val="000000"/>
          <w:lang w:eastAsia="lv-LV"/>
        </w:rPr>
        <w:t xml:space="preserve">APSTIPRINU: </w:t>
      </w:r>
    </w:p>
    <w:p w:rsidR="006B20CF" w:rsidRPr="0089269D" w:rsidRDefault="006B20CF" w:rsidP="006B20CF">
      <w:pPr>
        <w:shd w:val="clear" w:color="auto" w:fill="FFFFFF"/>
        <w:jc w:val="right"/>
        <w:rPr>
          <w:color w:val="000000"/>
          <w:lang w:eastAsia="lv-LV"/>
        </w:rPr>
      </w:pPr>
      <w:r w:rsidRPr="0089269D">
        <w:rPr>
          <w:color w:val="000000"/>
          <w:lang w:eastAsia="lv-LV"/>
        </w:rPr>
        <w:t>Liepājas pirmsskolas izglītības iestādes “Kriksītis”</w:t>
      </w:r>
    </w:p>
    <w:p w:rsidR="006B20CF" w:rsidRPr="0089269D" w:rsidRDefault="006B20CF" w:rsidP="006B20CF">
      <w:pPr>
        <w:shd w:val="clear" w:color="auto" w:fill="FFFFFF"/>
        <w:jc w:val="right"/>
        <w:rPr>
          <w:color w:val="000000"/>
          <w:lang w:eastAsia="lv-LV"/>
        </w:rPr>
      </w:pPr>
      <w:proofErr w:type="gramStart"/>
      <w:r w:rsidRPr="0089269D">
        <w:rPr>
          <w:color w:val="000000"/>
          <w:lang w:eastAsia="lv-LV"/>
        </w:rPr>
        <w:t>vadītāja</w:t>
      </w:r>
      <w:proofErr w:type="gramEnd"/>
      <w:r w:rsidRPr="0089269D">
        <w:rPr>
          <w:color w:val="000000"/>
          <w:lang w:eastAsia="lv-LV"/>
        </w:rPr>
        <w:t xml:space="preserve"> ____________Anda Lanka</w:t>
      </w:r>
    </w:p>
    <w:p w:rsidR="006B20CF" w:rsidRPr="0089269D" w:rsidRDefault="006B20CF" w:rsidP="006B20CF">
      <w:pPr>
        <w:tabs>
          <w:tab w:val="left" w:pos="9071"/>
        </w:tabs>
        <w:spacing w:line="360" w:lineRule="auto"/>
        <w:ind w:left="1440" w:right="-1" w:firstLine="720"/>
        <w:jc w:val="right"/>
        <w:rPr>
          <w:b/>
        </w:rPr>
      </w:pPr>
      <w:r w:rsidRPr="0089269D">
        <w:rPr>
          <w:color w:val="000000"/>
          <w:lang w:eastAsia="lv-LV"/>
        </w:rPr>
        <w:t>2020</w:t>
      </w:r>
      <w:proofErr w:type="gramStart"/>
      <w:r w:rsidRPr="0089269D">
        <w:rPr>
          <w:color w:val="000000"/>
          <w:lang w:eastAsia="lv-LV"/>
        </w:rPr>
        <w:t>.gada</w:t>
      </w:r>
      <w:proofErr w:type="gramEnd"/>
      <w:r w:rsidRPr="0089269D">
        <w:rPr>
          <w:color w:val="000000"/>
          <w:lang w:eastAsia="lv-LV"/>
        </w:rPr>
        <w:t xml:space="preserve"> 24.augustā</w:t>
      </w:r>
    </w:p>
    <w:p w:rsidR="006B20CF" w:rsidRDefault="006B20CF" w:rsidP="006B20CF">
      <w:pPr>
        <w:pStyle w:val="Header"/>
        <w:jc w:val="center"/>
      </w:pPr>
      <w:r>
        <w:t xml:space="preserve">IEKŠĒJIE NOTEIKUMI </w:t>
      </w:r>
    </w:p>
    <w:p w:rsidR="006B20CF" w:rsidRDefault="006B20CF" w:rsidP="006B20CF">
      <w:pPr>
        <w:pStyle w:val="Header"/>
        <w:jc w:val="center"/>
      </w:pPr>
      <w:r>
        <w:t>Liepājā</w:t>
      </w:r>
    </w:p>
    <w:p w:rsidR="006B20CF" w:rsidRDefault="006B20CF" w:rsidP="006B20CF">
      <w:pPr>
        <w:pStyle w:val="Header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4506F" w:rsidTr="00FB77F8">
        <w:tc>
          <w:tcPr>
            <w:tcW w:w="4643" w:type="dxa"/>
          </w:tcPr>
          <w:p w:rsidR="0054506F" w:rsidRDefault="0054506F" w:rsidP="006B20CF">
            <w:pPr>
              <w:pStyle w:val="Header"/>
              <w:tabs>
                <w:tab w:val="clear" w:pos="4153"/>
                <w:tab w:val="clear" w:pos="8306"/>
                <w:tab w:val="left" w:pos="7938"/>
              </w:tabs>
            </w:pPr>
            <w:r>
              <w:t>2020.gada 24.augustā</w:t>
            </w:r>
          </w:p>
        </w:tc>
        <w:tc>
          <w:tcPr>
            <w:tcW w:w="4644" w:type="dxa"/>
          </w:tcPr>
          <w:p w:rsidR="0054506F" w:rsidRDefault="0054506F" w:rsidP="0054506F">
            <w:pPr>
              <w:pStyle w:val="Header"/>
              <w:tabs>
                <w:tab w:val="clear" w:pos="4153"/>
                <w:tab w:val="clear" w:pos="8306"/>
                <w:tab w:val="left" w:pos="7938"/>
              </w:tabs>
              <w:jc w:val="right"/>
            </w:pPr>
            <w:r>
              <w:t>Nr. 6</w:t>
            </w:r>
          </w:p>
        </w:tc>
      </w:tr>
    </w:tbl>
    <w:p w:rsidR="006B20CF" w:rsidRPr="0089269D" w:rsidRDefault="006B20CF" w:rsidP="006B20CF">
      <w:pPr>
        <w:pStyle w:val="Header"/>
        <w:tabs>
          <w:tab w:val="clear" w:pos="4153"/>
          <w:tab w:val="clear" w:pos="8306"/>
          <w:tab w:val="left" w:pos="7938"/>
        </w:tabs>
      </w:pPr>
      <w:r w:rsidRPr="0089269D">
        <w:tab/>
        <w:t xml:space="preserve">    </w:t>
      </w:r>
    </w:p>
    <w:p w:rsidR="006B20CF" w:rsidRDefault="006B20CF" w:rsidP="006B20CF">
      <w:pPr>
        <w:pStyle w:val="Header"/>
        <w:jc w:val="center"/>
      </w:pPr>
    </w:p>
    <w:p w:rsidR="006B20CF" w:rsidRPr="004D650D" w:rsidRDefault="00465563" w:rsidP="006B20CF">
      <w:pPr>
        <w:contextualSpacing/>
        <w:jc w:val="center"/>
        <w:rPr>
          <w:rFonts w:ascii="Arial Narrow" w:hAnsi="Arial Narrow"/>
          <w:b/>
          <w:sz w:val="28"/>
          <w:lang w:val="lv-LV"/>
        </w:rPr>
      </w:pPr>
      <w:r w:rsidRPr="004D650D">
        <w:rPr>
          <w:b/>
          <w:sz w:val="28"/>
        </w:rPr>
        <w:t xml:space="preserve">Kārtība, kādā nodrošināma izglītojamo drošība </w:t>
      </w:r>
      <w:r w:rsidR="004D650D">
        <w:rPr>
          <w:b/>
          <w:sz w:val="28"/>
        </w:rPr>
        <w:t>Liepājas</w:t>
      </w:r>
      <w:r w:rsidRPr="004D650D">
        <w:rPr>
          <w:b/>
          <w:sz w:val="28"/>
        </w:rPr>
        <w:t xml:space="preserve"> pirmsskolas izglītības iestādē </w:t>
      </w:r>
      <w:r w:rsidR="004D650D">
        <w:rPr>
          <w:b/>
          <w:sz w:val="28"/>
        </w:rPr>
        <w:t xml:space="preserve">“Kriksītis” </w:t>
      </w:r>
      <w:proofErr w:type="gramStart"/>
      <w:r w:rsidR="004D650D">
        <w:rPr>
          <w:b/>
          <w:sz w:val="28"/>
        </w:rPr>
        <w:t>un</w:t>
      </w:r>
      <w:proofErr w:type="gramEnd"/>
      <w:r w:rsidR="004D650D">
        <w:rPr>
          <w:b/>
          <w:sz w:val="28"/>
        </w:rPr>
        <w:t xml:space="preserve"> tās organizētajos pasākumos</w:t>
      </w:r>
      <w:bookmarkStart w:id="0" w:name="_GoBack"/>
      <w:bookmarkEnd w:id="0"/>
    </w:p>
    <w:p w:rsidR="00465563" w:rsidRDefault="00465563" w:rsidP="006B20CF">
      <w:pPr>
        <w:pStyle w:val="msonormalcxspmiddle"/>
        <w:shd w:val="clear" w:color="auto" w:fill="FFFFFF"/>
        <w:spacing w:after="0"/>
        <w:jc w:val="right"/>
        <w:rPr>
          <w:i/>
        </w:rPr>
      </w:pPr>
    </w:p>
    <w:p w:rsidR="004D650D" w:rsidRDefault="004D650D" w:rsidP="004D650D">
      <w:pPr>
        <w:jc w:val="right"/>
        <w:rPr>
          <w:i/>
        </w:rPr>
      </w:pPr>
      <w:r w:rsidRPr="004D650D">
        <w:rPr>
          <w:i/>
        </w:rPr>
        <w:t>Izdoti saskaņā ar Minist</w:t>
      </w:r>
      <w:r>
        <w:rPr>
          <w:i/>
        </w:rPr>
        <w:t xml:space="preserve">ru kabineta noteikumiem Nr.1338 </w:t>
      </w:r>
    </w:p>
    <w:p w:rsidR="00C31671" w:rsidRDefault="004D650D" w:rsidP="004D650D">
      <w:pPr>
        <w:jc w:val="right"/>
        <w:rPr>
          <w:i/>
        </w:rPr>
      </w:pPr>
      <w:r w:rsidRPr="004D650D">
        <w:rPr>
          <w:i/>
        </w:rPr>
        <w:t xml:space="preserve">”Kārtība, kādā nodrošināma izglītojamo drošība izglītības iestādēs </w:t>
      </w:r>
    </w:p>
    <w:p w:rsidR="00C31671" w:rsidRDefault="004D650D" w:rsidP="004D650D">
      <w:pPr>
        <w:jc w:val="right"/>
        <w:rPr>
          <w:i/>
        </w:rPr>
      </w:pPr>
      <w:proofErr w:type="gramStart"/>
      <w:r w:rsidRPr="004D650D">
        <w:rPr>
          <w:i/>
        </w:rPr>
        <w:t>un</w:t>
      </w:r>
      <w:proofErr w:type="gramEnd"/>
      <w:r w:rsidRPr="004D650D">
        <w:rPr>
          <w:i/>
        </w:rPr>
        <w:t xml:space="preserve"> to organizētajos pasākumos”, </w:t>
      </w:r>
    </w:p>
    <w:p w:rsidR="00C31671" w:rsidRDefault="004D650D" w:rsidP="004D650D">
      <w:pPr>
        <w:jc w:val="right"/>
        <w:rPr>
          <w:i/>
        </w:rPr>
      </w:pPr>
      <w:r w:rsidRPr="004D650D">
        <w:rPr>
          <w:i/>
        </w:rPr>
        <w:t xml:space="preserve">Izglītības likuma 14.panta 21.punktu </w:t>
      </w:r>
    </w:p>
    <w:p w:rsidR="006B20CF" w:rsidRPr="004D650D" w:rsidRDefault="004D650D" w:rsidP="004D650D">
      <w:pPr>
        <w:jc w:val="right"/>
        <w:rPr>
          <w:rFonts w:ascii="Arial Narrow" w:hAnsi="Arial Narrow"/>
          <w:b/>
          <w:i/>
          <w:lang w:val="lv-LV"/>
        </w:rPr>
      </w:pPr>
      <w:r w:rsidRPr="004D650D">
        <w:rPr>
          <w:i/>
        </w:rPr>
        <w:t>Vispārējās izglītības likuma 10.panta 3.daļas 2.punktu</w:t>
      </w:r>
    </w:p>
    <w:p w:rsidR="004D650D" w:rsidRDefault="004D650D" w:rsidP="006B20CF">
      <w:pPr>
        <w:spacing w:line="276" w:lineRule="auto"/>
        <w:jc w:val="center"/>
        <w:rPr>
          <w:b/>
          <w:lang w:val="lv-LV"/>
        </w:rPr>
      </w:pPr>
    </w:p>
    <w:p w:rsidR="00C31671" w:rsidRDefault="00C31671" w:rsidP="003606A6">
      <w:pPr>
        <w:spacing w:before="240" w:after="120"/>
        <w:jc w:val="center"/>
        <w:rPr>
          <w:b/>
        </w:rPr>
      </w:pPr>
      <w:r w:rsidRPr="00C31671">
        <w:rPr>
          <w:b/>
        </w:rPr>
        <w:t>I Vispārīgie jautājumi</w:t>
      </w:r>
    </w:p>
    <w:p w:rsidR="00F21D33" w:rsidRPr="003606A6" w:rsidRDefault="00C31671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Kārtība nosaka izglītojamo (turpmāk- bērni) drošības prasības </w:t>
      </w:r>
      <w:r w:rsidR="00F21D33" w:rsidRPr="003606A6">
        <w:t>Liepājas</w:t>
      </w:r>
      <w:r w:rsidRPr="003606A6">
        <w:t xml:space="preserve"> p</w:t>
      </w:r>
      <w:r w:rsidR="00F21D33" w:rsidRPr="003606A6">
        <w:t>irmsskolas izglītības</w:t>
      </w:r>
      <w:r w:rsidR="003606A6">
        <w:t xml:space="preserve"> iestādē “Kriksītis” (turpmāk- I</w:t>
      </w:r>
      <w:r w:rsidR="00F21D33" w:rsidRPr="003606A6">
        <w:t>estāde)</w:t>
      </w:r>
      <w:r w:rsidRPr="003606A6">
        <w:t xml:space="preserve">, </w:t>
      </w:r>
      <w:proofErr w:type="gramStart"/>
      <w:r w:rsidRPr="003606A6">
        <w:t>tās</w:t>
      </w:r>
      <w:proofErr w:type="gramEnd"/>
      <w:r w:rsidRPr="003606A6">
        <w:t xml:space="preserve"> rīkotajos pasākumos, kā arī gadījumos, ja bērns apdraud savu vai citu personu dr</w:t>
      </w:r>
      <w:r w:rsidR="00F21D33" w:rsidRPr="003606A6">
        <w:t xml:space="preserve">ošību, veselību vai dzīvību. </w:t>
      </w:r>
    </w:p>
    <w:p w:rsidR="00C31671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Par šo noteikumu ievērošanu I</w:t>
      </w:r>
      <w:r w:rsidR="00F21D33" w:rsidRPr="003606A6">
        <w:t xml:space="preserve">estādē ir atbildīgs </w:t>
      </w:r>
      <w:r>
        <w:t>I</w:t>
      </w:r>
      <w:r w:rsidR="00872FA0">
        <w:t>estādes vadītājs</w:t>
      </w:r>
      <w:r w:rsidR="0068236A">
        <w:t xml:space="preserve"> (turpmāk- vadītājs)</w:t>
      </w:r>
      <w:r w:rsidR="00872FA0">
        <w:t xml:space="preserve">, Iestādes pedagogi (turpmāk- </w:t>
      </w:r>
      <w:r w:rsidR="0068236A">
        <w:t>pedagogi</w:t>
      </w:r>
      <w:r w:rsidR="00872FA0">
        <w:t xml:space="preserve">) </w:t>
      </w:r>
      <w:proofErr w:type="gramStart"/>
      <w:r w:rsidR="00872FA0">
        <w:t>un</w:t>
      </w:r>
      <w:proofErr w:type="gramEnd"/>
      <w:r w:rsidR="00872FA0">
        <w:t xml:space="preserve"> pārējie</w:t>
      </w:r>
      <w:r>
        <w:t xml:space="preserve"> I</w:t>
      </w:r>
      <w:r w:rsidR="00F21D33" w:rsidRPr="003606A6">
        <w:t>estādes darbinieki (</w:t>
      </w:r>
      <w:r w:rsidR="00C31671" w:rsidRPr="003606A6">
        <w:t>turpmāk- darbinieki) atbilstoši savai kompetencei, kas noteikta amatu aprakstos.</w:t>
      </w:r>
    </w:p>
    <w:p w:rsidR="00C31671" w:rsidRPr="003606A6" w:rsidRDefault="00C31671" w:rsidP="003606A6">
      <w:pPr>
        <w:spacing w:before="240" w:after="120"/>
        <w:jc w:val="center"/>
        <w:rPr>
          <w:b/>
        </w:rPr>
      </w:pPr>
      <w:r w:rsidRPr="003606A6">
        <w:rPr>
          <w:b/>
        </w:rPr>
        <w:t xml:space="preserve">II </w:t>
      </w:r>
      <w:r w:rsidR="00086962">
        <w:rPr>
          <w:b/>
        </w:rPr>
        <w:t>V</w:t>
      </w:r>
      <w:r w:rsidRPr="003606A6">
        <w:rPr>
          <w:b/>
        </w:rPr>
        <w:t>adītāja kompetence</w:t>
      </w:r>
    </w:p>
    <w:p w:rsidR="00F21D33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Sadarbībā ar pašvaldību, pieaicina atbildīgo uzraudzības institūciju speciālistus, ne retāk kā reizi mācību gadā or</w:t>
      </w:r>
      <w:r w:rsidR="003606A6">
        <w:t>ganizēt apskati, lai novērtētu I</w:t>
      </w:r>
      <w:r w:rsidRPr="003606A6">
        <w:t xml:space="preserve">estādes atbilstību drošības prasībām, </w:t>
      </w:r>
      <w:proofErr w:type="gramStart"/>
      <w:r w:rsidRPr="003606A6">
        <w:t>ja</w:t>
      </w:r>
      <w:proofErr w:type="gramEnd"/>
      <w:r w:rsidRPr="003606A6">
        <w:t xml:space="preserve"> atbildīgā uzraudzības institūcija nav veikusi pārbaudi pēc savas iniciatīvas. </w:t>
      </w:r>
    </w:p>
    <w:p w:rsidR="00F21D33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Org</w:t>
      </w:r>
      <w:r w:rsidR="003606A6">
        <w:t>anizē bērnu drošības pasākumus I</w:t>
      </w:r>
      <w:r w:rsidRPr="003606A6">
        <w:t xml:space="preserve">estādē </w:t>
      </w:r>
      <w:proofErr w:type="gramStart"/>
      <w:r w:rsidRPr="003606A6">
        <w:t>un</w:t>
      </w:r>
      <w:proofErr w:type="gramEnd"/>
      <w:r w:rsidRPr="003606A6">
        <w:t xml:space="preserve"> tās rīkotajos pasākumos, kā arī gadījumos, ja bērns apdraud savu vai citu personu drošību, veselību vai dzīvību. </w:t>
      </w:r>
    </w:p>
    <w:p w:rsidR="00F21D33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Sadarbībā ar pašv</w:t>
      </w:r>
      <w:r w:rsidR="003606A6">
        <w:t>aldību nodrošina, lai I</w:t>
      </w:r>
      <w:r w:rsidRPr="003606A6">
        <w:t xml:space="preserve">estādē atbilstoši normatīvo aktu prasībām tiktu ievērotas higiēnas prasības, ugunsdrošības </w:t>
      </w:r>
      <w:proofErr w:type="gramStart"/>
      <w:r w:rsidRPr="003606A6">
        <w:t>un</w:t>
      </w:r>
      <w:proofErr w:type="gramEnd"/>
      <w:r w:rsidRPr="003606A6">
        <w:t xml:space="preserve"> darba aizsardzības normas. </w:t>
      </w:r>
    </w:p>
    <w:p w:rsidR="00F21D33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Plāno </w:t>
      </w:r>
      <w:proofErr w:type="gramStart"/>
      <w:r w:rsidRPr="003606A6">
        <w:t>un</w:t>
      </w:r>
      <w:proofErr w:type="gramEnd"/>
      <w:r w:rsidRPr="003606A6">
        <w:t xml:space="preserve"> organize izglītojošus pasākumus par bērnu drošību. </w:t>
      </w:r>
    </w:p>
    <w:p w:rsidR="00F21D33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Nodrošina evakuācijas plāna, </w:t>
      </w:r>
      <w:r w:rsidR="003606A6">
        <w:t>I</w:t>
      </w:r>
      <w:r w:rsidRPr="003606A6">
        <w:t xml:space="preserve">estādes iekšējās kārtības noteikumu </w:t>
      </w:r>
      <w:proofErr w:type="gramStart"/>
      <w:r w:rsidRPr="003606A6">
        <w:t>un</w:t>
      </w:r>
      <w:proofErr w:type="gramEnd"/>
      <w:r w:rsidRPr="003606A6">
        <w:t xml:space="preserve"> drošības noteikumu izstrādi, to ievērošanu un kontroli. </w:t>
      </w:r>
    </w:p>
    <w:p w:rsidR="006432DD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lastRenderedPageBreak/>
        <w:t xml:space="preserve">Nosaka atbildīgos </w:t>
      </w:r>
      <w:r w:rsidR="0068236A">
        <w:t>pedagogus</w:t>
      </w:r>
      <w:r w:rsidRPr="003606A6">
        <w:t xml:space="preserve"> par bērnu iepazīstināšanu ar evakuācijas plānu, iekšējās kārtības noteikumiem </w:t>
      </w:r>
      <w:proofErr w:type="gramStart"/>
      <w:r w:rsidRPr="003606A6">
        <w:t>un</w:t>
      </w:r>
      <w:proofErr w:type="gramEnd"/>
      <w:r w:rsidRPr="003606A6">
        <w:t xml:space="preserve"> drošības noteikumiem. </w:t>
      </w:r>
    </w:p>
    <w:p w:rsidR="006432DD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Nodrošina bērnu vecāku </w:t>
      </w:r>
      <w:r w:rsidR="006432DD" w:rsidRPr="003606A6">
        <w:t>vai bērnu likumisko pārstāvju (</w:t>
      </w:r>
      <w:r w:rsidRPr="003606A6">
        <w:t xml:space="preserve">turpmāk- vecāki) iepazīstināšanu ar Iekšējās kārtības noteikumiem. </w:t>
      </w:r>
    </w:p>
    <w:p w:rsidR="006432DD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Nodrošina, lai I</w:t>
      </w:r>
      <w:r w:rsidR="00F21D33" w:rsidRPr="003606A6">
        <w:t xml:space="preserve">estādes darbiniekiem </w:t>
      </w:r>
      <w:proofErr w:type="gramStart"/>
      <w:r w:rsidR="00F21D33" w:rsidRPr="003606A6">
        <w:t>un</w:t>
      </w:r>
      <w:proofErr w:type="gramEnd"/>
      <w:r w:rsidR="00F21D33" w:rsidRPr="003606A6">
        <w:t xml:space="preserve"> bērniem būtu pieejama informācija par operatīvo dienestu izsaukšanu, </w:t>
      </w:r>
      <w:r w:rsidR="005129EB" w:rsidRPr="003606A6">
        <w:t>Iekšējās kārtības noteikumiem, d</w:t>
      </w:r>
      <w:r w:rsidR="00F21D33" w:rsidRPr="003606A6">
        <w:t>rošības note</w:t>
      </w:r>
      <w:r w:rsidR="006432DD" w:rsidRPr="003606A6">
        <w:t xml:space="preserve">ikumiem, evakuācijas plānu. </w:t>
      </w:r>
    </w:p>
    <w:p w:rsidR="006432DD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Nosaka atbildīgos </w:t>
      </w:r>
      <w:r w:rsidR="00514E79">
        <w:t>pedagogus</w:t>
      </w:r>
      <w:r w:rsidRPr="003606A6">
        <w:t xml:space="preserve"> par drošību ekskursijā</w:t>
      </w:r>
      <w:r w:rsidR="003606A6">
        <w:t xml:space="preserve">s </w:t>
      </w:r>
      <w:proofErr w:type="gramStart"/>
      <w:r w:rsidR="003606A6">
        <w:t>un</w:t>
      </w:r>
      <w:proofErr w:type="gramEnd"/>
      <w:r w:rsidR="003606A6">
        <w:t xml:space="preserve"> citos I</w:t>
      </w:r>
      <w:r w:rsidRPr="003606A6">
        <w:t>e</w:t>
      </w:r>
      <w:r w:rsidR="006432DD" w:rsidRPr="003606A6">
        <w:t xml:space="preserve">stādes rīkotajos pasākumos. </w:t>
      </w:r>
    </w:p>
    <w:p w:rsidR="006432DD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Nosaka bērnu vecākiem </w:t>
      </w:r>
      <w:proofErr w:type="gramStart"/>
      <w:r w:rsidRPr="003606A6">
        <w:t>un</w:t>
      </w:r>
      <w:proofErr w:type="gramEnd"/>
      <w:r w:rsidRPr="003606A6">
        <w:t xml:space="preserve"> citām personā</w:t>
      </w:r>
      <w:r w:rsidR="003606A6">
        <w:t>m saistošu uzturēšanās kārtību I</w:t>
      </w:r>
      <w:r w:rsidR="006432DD" w:rsidRPr="003606A6">
        <w:t xml:space="preserve">estādē, kura </w:t>
      </w:r>
      <w:r w:rsidRPr="003606A6">
        <w:t xml:space="preserve">ir pieejama bērnu vecākiem un citām personām. </w:t>
      </w:r>
    </w:p>
    <w:p w:rsidR="006432DD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Sadarbojas ar vecākiem, valsts </w:t>
      </w:r>
      <w:proofErr w:type="gramStart"/>
      <w:r w:rsidRPr="003606A6">
        <w:t>un</w:t>
      </w:r>
      <w:proofErr w:type="gramEnd"/>
      <w:r w:rsidRPr="003606A6">
        <w:t xml:space="preserve"> pašvaldības institūcijām bērnu drošības jautājumos. </w:t>
      </w:r>
    </w:p>
    <w:p w:rsidR="00F21D33" w:rsidRPr="003606A6" w:rsidRDefault="00F21D3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Izsauc neatliekamās medicīniskās palīdzības brigādi traumu </w:t>
      </w:r>
      <w:proofErr w:type="gramStart"/>
      <w:r w:rsidRPr="003606A6">
        <w:t>un</w:t>
      </w:r>
      <w:proofErr w:type="gramEnd"/>
      <w:r w:rsidRPr="003606A6">
        <w:t xml:space="preserve"> citu veselības traucējumu gadījumos, kas apdraud bērnu dzīvību, kā arī ziņo par to vecākiem.</w:t>
      </w:r>
    </w:p>
    <w:p w:rsidR="00C31671" w:rsidRPr="003606A6" w:rsidRDefault="00C31671" w:rsidP="003606A6">
      <w:pPr>
        <w:spacing w:before="240" w:after="120"/>
        <w:jc w:val="center"/>
        <w:rPr>
          <w:b/>
        </w:rPr>
      </w:pPr>
      <w:r w:rsidRPr="003606A6">
        <w:rPr>
          <w:b/>
        </w:rPr>
        <w:t xml:space="preserve">III Vadītāja </w:t>
      </w:r>
      <w:proofErr w:type="gramStart"/>
      <w:r w:rsidRPr="003606A6">
        <w:rPr>
          <w:b/>
        </w:rPr>
        <w:t>un</w:t>
      </w:r>
      <w:proofErr w:type="gramEnd"/>
      <w:r w:rsidRPr="003606A6">
        <w:rPr>
          <w:b/>
        </w:rPr>
        <w:t xml:space="preserve"> pedagogu rīcība, ja bērns apdraud savu vai citu personu drošību, veselību vai dzīvību</w:t>
      </w:r>
    </w:p>
    <w:p w:rsidR="006214C0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Ja bērns I</w:t>
      </w:r>
      <w:r w:rsidR="00240F15" w:rsidRPr="003606A6">
        <w:t xml:space="preserve">estādē apdraud savu vai citu personu drošību, veselību vai dzīvību: </w:t>
      </w:r>
    </w:p>
    <w:p w:rsidR="00945253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darbinieks, kurš konstatējis apdraudējumu kāda cita bērna drošībai, veselībai vai dzīvībai cenšas to novērst;</w:t>
      </w:r>
    </w:p>
    <w:p w:rsidR="00945253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nodrošina pirmās palīdzības sniegšanu, ja tas ir nepieciešams;</w:t>
      </w:r>
    </w:p>
    <w:p w:rsidR="006214C0" w:rsidRPr="003606A6" w:rsidRDefault="0068236A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pedagogs</w:t>
      </w:r>
      <w:r w:rsidR="00240F15" w:rsidRPr="003606A6">
        <w:t xml:space="preserve"> informē </w:t>
      </w:r>
      <w:r w:rsidR="005129EB" w:rsidRPr="003606A6">
        <w:t xml:space="preserve">speciālo pedagogu un </w:t>
      </w:r>
      <w:r w:rsidR="00240F15" w:rsidRPr="003606A6">
        <w:t xml:space="preserve">vadītāju par bērna uzvedību; </w:t>
      </w:r>
    </w:p>
    <w:p w:rsidR="006214C0" w:rsidRPr="003606A6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v</w:t>
      </w:r>
      <w:r w:rsidR="00240F15" w:rsidRPr="003606A6">
        <w:t xml:space="preserve">adītājs nodrošina bērnam, kurš apdraud savu vai citu personu drošību, veselību vai dzīvību, atrašanos citā telpā </w:t>
      </w:r>
      <w:r w:rsidR="00FB77F8" w:rsidRPr="003606A6">
        <w:t>speciālā pedagoga,</w:t>
      </w:r>
      <w:r w:rsidR="005129EB" w:rsidRPr="003606A6">
        <w:t xml:space="preserve"> </w:t>
      </w:r>
      <w:r w:rsidR="00240F15" w:rsidRPr="003606A6">
        <w:t xml:space="preserve">cita </w:t>
      </w:r>
      <w:r w:rsidR="00872FA0">
        <w:t>skoloāja</w:t>
      </w:r>
      <w:r w:rsidR="00FB77F8" w:rsidRPr="003606A6">
        <w:t xml:space="preserve"> vai administrācijas darbinieka</w:t>
      </w:r>
      <w:r w:rsidR="00240F15" w:rsidRPr="003606A6">
        <w:t xml:space="preserve"> klātbūtnē; </w:t>
      </w:r>
    </w:p>
    <w:p w:rsidR="006214C0" w:rsidRPr="003606A6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v</w:t>
      </w:r>
      <w:r w:rsidR="006214C0" w:rsidRPr="003606A6">
        <w:t>adītājs rakstiski (</w:t>
      </w:r>
      <w:r w:rsidR="00240F15" w:rsidRPr="003606A6">
        <w:t>papīra vai elektroniska dokumenta formā) nosūta bērna vecākiem informāciju par bērna uzvedību un ne</w:t>
      </w:r>
      <w:r w:rsidR="006214C0" w:rsidRPr="003606A6">
        <w:t>pieciešamo v</w:t>
      </w:r>
      <w:r w:rsidR="003606A6">
        <w:t>ecāku sadarbību ar I</w:t>
      </w:r>
      <w:r w:rsidR="00240F15" w:rsidRPr="003606A6">
        <w:t xml:space="preserve">estādi; </w:t>
      </w:r>
    </w:p>
    <w:p w:rsidR="00FB77F8" w:rsidRPr="003606A6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v</w:t>
      </w:r>
      <w:r w:rsidR="00FB77F8" w:rsidRPr="003606A6">
        <w:t xml:space="preserve">adītājs aicina apdraudējumu izraisījušo bērnu, viņa vecākus un </w:t>
      </w:r>
      <w:r w:rsidR="00514E79">
        <w:t>pedagogus</w:t>
      </w:r>
      <w:r w:rsidR="00FB77F8" w:rsidRPr="003606A6">
        <w:t xml:space="preserve"> uz sarunu par bērna uzvedību un nepieciešamo vecāku sadarb</w:t>
      </w:r>
      <w:r w:rsidR="003606A6">
        <w:t>ību ar I</w:t>
      </w:r>
      <w:r w:rsidR="00FB77F8" w:rsidRPr="003606A6">
        <w:t>estādi, pedagogiem, atbalsta komandu, lai novērstu iespējamību atkārtotam apdraud</w:t>
      </w:r>
      <w:r>
        <w:t>ējumam (s</w:t>
      </w:r>
      <w:r w:rsidR="00FB77F8" w:rsidRPr="003606A6">
        <w:t>aruna tiek protokol</w:t>
      </w:r>
      <w:r>
        <w:t>ēta);</w:t>
      </w:r>
      <w:r w:rsidR="00FB77F8" w:rsidRPr="003606A6">
        <w:t xml:space="preserve"> </w:t>
      </w:r>
    </w:p>
    <w:p w:rsidR="003153D0" w:rsidRPr="003606A6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v</w:t>
      </w:r>
      <w:r w:rsidR="00240F15" w:rsidRPr="003606A6">
        <w:t xml:space="preserve">adītājs nosaka atbalsta personāla pienākumus, lai veicinātu turpmāko sadarbību ar bērnu un vecākiem un izstrādātu atbalsta pasākumus atbilstoši bērna </w:t>
      </w:r>
      <w:r w:rsidR="003153D0" w:rsidRPr="003606A6">
        <w:t xml:space="preserve">vajadzībām un situācijai; </w:t>
      </w:r>
    </w:p>
    <w:p w:rsidR="006214C0" w:rsidRPr="003606A6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v</w:t>
      </w:r>
      <w:r w:rsidR="00240F15" w:rsidRPr="003606A6">
        <w:t xml:space="preserve">adītājam ir tiesības pieaicināt nepieciešamos speciālistus, lai nodrošinātu uzlabojumus bērna uzvedībā; </w:t>
      </w:r>
    </w:p>
    <w:p w:rsidR="006432DD" w:rsidRPr="003606A6" w:rsidRDefault="00945253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>
        <w:t>j</w:t>
      </w:r>
      <w:r w:rsidR="00240F15" w:rsidRPr="003606A6">
        <w:t>a</w:t>
      </w:r>
      <w:proofErr w:type="gramEnd"/>
      <w:r w:rsidR="00240F15" w:rsidRPr="003606A6">
        <w:t xml:space="preserve"> bērna uzvedībā nav uzlabojumu un</w:t>
      </w:r>
      <w:r w:rsidR="003606A6">
        <w:t xml:space="preserve"> vecāki nevēlas sadarboties ar I</w:t>
      </w:r>
      <w:r w:rsidR="00240F15" w:rsidRPr="003606A6">
        <w:t>estādi, bet situācijas risināšanā vēlas iesaistīt citus speciālistus, vadītājs šo informāciju nosūta pašvaldībai.</w:t>
      </w:r>
    </w:p>
    <w:p w:rsidR="00C31671" w:rsidRPr="003606A6" w:rsidRDefault="00C31671" w:rsidP="003606A6">
      <w:pPr>
        <w:spacing w:before="240" w:after="120"/>
        <w:jc w:val="center"/>
        <w:rPr>
          <w:b/>
        </w:rPr>
      </w:pPr>
      <w:r w:rsidRPr="003606A6">
        <w:rPr>
          <w:b/>
        </w:rPr>
        <w:t>IV Bērn</w:t>
      </w:r>
      <w:r w:rsidR="003606A6">
        <w:rPr>
          <w:b/>
        </w:rPr>
        <w:t>u drošību reglamentējošie akti I</w:t>
      </w:r>
      <w:r w:rsidRPr="003606A6">
        <w:rPr>
          <w:b/>
        </w:rPr>
        <w:t>estādē</w:t>
      </w:r>
    </w:p>
    <w:p w:rsidR="005129EB" w:rsidRPr="003606A6" w:rsidRDefault="005129EB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Iekšējās kārtības noteikumi nosaka: </w:t>
      </w:r>
    </w:p>
    <w:p w:rsidR="005129EB" w:rsidRPr="003606A6" w:rsidRDefault="005129EB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>bērnu uzvedības noteiku</w:t>
      </w:r>
      <w:r w:rsidR="003606A6">
        <w:t xml:space="preserve">mus Iestādē, tās teritorijā un </w:t>
      </w:r>
      <w:r w:rsidR="00AD13B1">
        <w:t>izglītības iestādes</w:t>
      </w:r>
      <w:r w:rsidRPr="003606A6">
        <w:t xml:space="preserve"> organizētajos pasākumos; </w:t>
      </w:r>
    </w:p>
    <w:p w:rsidR="005129EB" w:rsidRPr="003606A6" w:rsidRDefault="005129EB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lastRenderedPageBreak/>
        <w:t>evakuācijas plāna un informācijas par operatīvo dienestu izsaukšanu izvie</w:t>
      </w:r>
      <w:r w:rsidR="003606A6">
        <w:t xml:space="preserve">tojumu </w:t>
      </w:r>
      <w:r w:rsidR="00AD13B1">
        <w:t>izglītības i</w:t>
      </w:r>
      <w:r w:rsidRPr="003606A6">
        <w:t xml:space="preserve">estādē; </w:t>
      </w:r>
    </w:p>
    <w:p w:rsidR="005129EB" w:rsidRPr="003606A6" w:rsidRDefault="005129EB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>alkohola, cigarešu, šaujamieroču, narkotisko un psihotropis</w:t>
      </w:r>
      <w:r w:rsidR="003606A6">
        <w:t xml:space="preserve">ko vielu lietošanas aizliegumu </w:t>
      </w:r>
      <w:r w:rsidR="00AD13B1">
        <w:t>izglītības i</w:t>
      </w:r>
      <w:r w:rsidRPr="003606A6">
        <w:t xml:space="preserve">estādē un tās teritorijā; </w:t>
      </w:r>
    </w:p>
    <w:p w:rsidR="005129EB" w:rsidRPr="003606A6" w:rsidRDefault="00437CAD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437CAD">
        <w:t>izglītojamā</w:t>
      </w:r>
      <w:r w:rsidR="005129EB" w:rsidRPr="00437CAD">
        <w:t xml:space="preserve"> rīcību</w:t>
      </w:r>
      <w:r w:rsidR="005129EB" w:rsidRPr="003606A6">
        <w:t xml:space="preserve">, ja </w:t>
      </w:r>
      <w:r>
        <w:t>izglītojamais</w:t>
      </w:r>
      <w:r w:rsidR="005129EB" w:rsidRPr="003606A6">
        <w:t xml:space="preserve"> kādas personas darbībā saskata draudus savai vai citu personu drošībai; </w:t>
      </w:r>
    </w:p>
    <w:p w:rsidR="005129EB" w:rsidRPr="003606A6" w:rsidRDefault="005129EB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vadītāja un pedagogu rīcību, ja tiek konstēta fiziska vai emocionāla vardarbība pret bērnu; </w:t>
      </w:r>
    </w:p>
    <w:p w:rsidR="005129EB" w:rsidRPr="003606A6" w:rsidRDefault="005129EB" w:rsidP="003153D0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 w:rsidRPr="003606A6">
        <w:t>atbildību</w:t>
      </w:r>
      <w:proofErr w:type="gramEnd"/>
      <w:r w:rsidRPr="003606A6">
        <w:t xml:space="preserve"> par Iekšējās kārtības noteikumu neievērošanu. </w:t>
      </w:r>
    </w:p>
    <w:p w:rsidR="005129EB" w:rsidRPr="003606A6" w:rsidRDefault="005129EB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Drošības noteikumi: </w:t>
      </w:r>
    </w:p>
    <w:p w:rsidR="005129EB" w:rsidRPr="003606A6" w:rsidRDefault="00945253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5129EB" w:rsidRPr="003606A6">
        <w:t xml:space="preserve">ar drošību grupu telpās un telpās, kurās ir iekārtas un vielas, kas var apdraudēt bērnu drošību un veselību; </w:t>
      </w:r>
    </w:p>
    <w:p w:rsidR="005129EB" w:rsidRPr="003606A6" w:rsidRDefault="00945253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5129EB" w:rsidRPr="003606A6">
        <w:t xml:space="preserve">ar ugunsdrošību; </w:t>
      </w:r>
    </w:p>
    <w:p w:rsidR="005129EB" w:rsidRPr="003606A6" w:rsidRDefault="00945253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5129EB" w:rsidRPr="003606A6">
        <w:t xml:space="preserve">ar elektrodrošību; </w:t>
      </w:r>
    </w:p>
    <w:p w:rsidR="005129EB" w:rsidRPr="003606A6" w:rsidRDefault="00945253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5129EB" w:rsidRPr="003606A6">
        <w:t xml:space="preserve">ar pirmās palīdzības sniegšanu; </w:t>
      </w:r>
    </w:p>
    <w:p w:rsidR="005129EB" w:rsidRPr="003606A6" w:rsidRDefault="00945253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5129EB" w:rsidRPr="003606A6">
        <w:t xml:space="preserve">ar drošību ekskursijās, pārgājienos un pastaigās; </w:t>
      </w:r>
    </w:p>
    <w:p w:rsidR="005129EB" w:rsidRPr="003606A6" w:rsidRDefault="00945253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A51C69" w:rsidRPr="003606A6">
        <w:t xml:space="preserve">ar drošību citos </w:t>
      </w:r>
      <w:r w:rsidR="003606A6">
        <w:t>I</w:t>
      </w:r>
      <w:r w:rsidR="005129EB" w:rsidRPr="003606A6">
        <w:t xml:space="preserve">estādes organizētajos pasākumos; </w:t>
      </w:r>
    </w:p>
    <w:p w:rsidR="005129EB" w:rsidRPr="003606A6" w:rsidRDefault="00945253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5129EB" w:rsidRPr="003606A6">
        <w:t xml:space="preserve">ar drošību sporta sacensībās un nodarbībās; </w:t>
      </w:r>
    </w:p>
    <w:p w:rsidR="005129EB" w:rsidRPr="003606A6" w:rsidRDefault="005129EB" w:rsidP="00A51C69">
      <w:pPr>
        <w:pStyle w:val="ListParagraph"/>
        <w:numPr>
          <w:ilvl w:val="1"/>
          <w:numId w:val="18"/>
        </w:numPr>
        <w:shd w:val="clear" w:color="auto" w:fill="FFFFFF"/>
        <w:suppressAutoHyphens w:val="0"/>
        <w:spacing w:line="293" w:lineRule="atLeast"/>
        <w:ind w:left="851" w:hanging="491"/>
        <w:jc w:val="both"/>
        <w:rPr>
          <w:color w:val="auto"/>
          <w:lang w:val="lv-LV" w:eastAsia="lv-LV"/>
        </w:rPr>
      </w:pPr>
      <w:r w:rsidRPr="003606A6">
        <w:rPr>
          <w:color w:val="auto"/>
          <w:lang w:val="lv-LV" w:eastAsia="lv-LV"/>
        </w:rPr>
        <w:t>par rīcību ekstremālās situācijās;</w:t>
      </w:r>
    </w:p>
    <w:p w:rsidR="005129EB" w:rsidRPr="00437CAD" w:rsidRDefault="005129EB" w:rsidP="00A51C69">
      <w:pPr>
        <w:pStyle w:val="ListParagraph"/>
        <w:numPr>
          <w:ilvl w:val="1"/>
          <w:numId w:val="18"/>
        </w:numPr>
        <w:shd w:val="clear" w:color="auto" w:fill="FFFFFF"/>
        <w:suppressAutoHyphens w:val="0"/>
        <w:spacing w:line="293" w:lineRule="atLeast"/>
        <w:ind w:left="851" w:hanging="491"/>
        <w:jc w:val="both"/>
        <w:rPr>
          <w:color w:val="auto"/>
          <w:lang w:val="lv-LV" w:eastAsia="lv-LV"/>
        </w:rPr>
      </w:pPr>
      <w:r w:rsidRPr="003606A6">
        <w:rPr>
          <w:color w:val="auto"/>
          <w:lang w:val="lv-LV" w:eastAsia="lv-LV"/>
        </w:rPr>
        <w:t xml:space="preserve">par rīcību nestandarta </w:t>
      </w:r>
      <w:r w:rsidR="00437CAD">
        <w:rPr>
          <w:color w:val="auto"/>
          <w:lang w:val="lv-LV" w:eastAsia="lv-LV"/>
        </w:rPr>
        <w:t>situācijās</w:t>
      </w:r>
      <w:r w:rsidRPr="00437CAD">
        <w:rPr>
          <w:color w:val="auto"/>
          <w:lang w:val="lv-LV" w:eastAsia="lv-LV"/>
        </w:rPr>
        <w:t>;</w:t>
      </w:r>
    </w:p>
    <w:p w:rsidR="005129EB" w:rsidRPr="003606A6" w:rsidRDefault="005129EB" w:rsidP="00DD4D35">
      <w:pPr>
        <w:pStyle w:val="ListParagraph"/>
        <w:numPr>
          <w:ilvl w:val="1"/>
          <w:numId w:val="18"/>
        </w:numPr>
        <w:shd w:val="clear" w:color="auto" w:fill="FFFFFF"/>
        <w:suppressAutoHyphens w:val="0"/>
        <w:spacing w:line="293" w:lineRule="atLeast"/>
        <w:ind w:left="993" w:hanging="633"/>
        <w:jc w:val="both"/>
        <w:rPr>
          <w:color w:val="auto"/>
          <w:lang w:val="lv-LV" w:eastAsia="lv-LV"/>
        </w:rPr>
      </w:pPr>
      <w:r w:rsidRPr="003606A6">
        <w:rPr>
          <w:color w:val="auto"/>
          <w:lang w:val="lv-LV" w:eastAsia="lv-LV"/>
        </w:rPr>
        <w:t>par ceļu satiksmes drošību;</w:t>
      </w:r>
    </w:p>
    <w:p w:rsidR="005129EB" w:rsidRPr="003606A6" w:rsidRDefault="005129EB" w:rsidP="00DD4D35">
      <w:pPr>
        <w:pStyle w:val="ListParagraph"/>
        <w:numPr>
          <w:ilvl w:val="1"/>
          <w:numId w:val="18"/>
        </w:numPr>
        <w:shd w:val="clear" w:color="auto" w:fill="FFFFFF"/>
        <w:suppressAutoHyphens w:val="0"/>
        <w:spacing w:line="293" w:lineRule="atLeast"/>
        <w:ind w:left="993" w:hanging="633"/>
        <w:jc w:val="both"/>
        <w:rPr>
          <w:color w:val="auto"/>
          <w:lang w:val="lv-LV" w:eastAsia="lv-LV"/>
        </w:rPr>
      </w:pPr>
      <w:r w:rsidRPr="003606A6">
        <w:rPr>
          <w:color w:val="auto"/>
          <w:lang w:val="lv-LV" w:eastAsia="lv-LV"/>
        </w:rPr>
        <w:t>par drošību uz ūdens un ledus;</w:t>
      </w:r>
    </w:p>
    <w:p w:rsidR="005129EB" w:rsidRPr="003606A6" w:rsidRDefault="005129EB" w:rsidP="00DD4D35">
      <w:pPr>
        <w:pStyle w:val="ListParagraph"/>
        <w:numPr>
          <w:ilvl w:val="1"/>
          <w:numId w:val="18"/>
        </w:numPr>
        <w:shd w:val="clear" w:color="auto" w:fill="FFFFFF"/>
        <w:suppressAutoHyphens w:val="0"/>
        <w:spacing w:line="293" w:lineRule="atLeast"/>
        <w:ind w:left="993" w:hanging="633"/>
        <w:jc w:val="both"/>
        <w:rPr>
          <w:color w:val="auto"/>
          <w:lang w:val="lv-LV" w:eastAsia="lv-LV"/>
        </w:rPr>
      </w:pPr>
      <w:r w:rsidRPr="003606A6">
        <w:rPr>
          <w:color w:val="auto"/>
          <w:lang w:val="lv-LV" w:eastAsia="lv-LV"/>
        </w:rPr>
        <w:t>par personas higiēnu un darba higiēnu;</w:t>
      </w:r>
    </w:p>
    <w:p w:rsidR="005129EB" w:rsidRPr="003606A6" w:rsidRDefault="005129EB" w:rsidP="00DD4D35">
      <w:pPr>
        <w:pStyle w:val="ListParagraph"/>
        <w:numPr>
          <w:ilvl w:val="1"/>
          <w:numId w:val="18"/>
        </w:numPr>
        <w:shd w:val="clear" w:color="auto" w:fill="FFFFFF"/>
        <w:suppressAutoHyphens w:val="0"/>
        <w:spacing w:line="293" w:lineRule="atLeast"/>
        <w:ind w:left="993" w:hanging="633"/>
        <w:jc w:val="both"/>
        <w:rPr>
          <w:color w:val="auto"/>
          <w:lang w:val="lv-LV" w:eastAsia="lv-LV"/>
        </w:rPr>
      </w:pPr>
      <w:r w:rsidRPr="003606A6">
        <w:rPr>
          <w:color w:val="auto"/>
          <w:lang w:val="lv-LV" w:eastAsia="lv-LV"/>
        </w:rPr>
        <w:t xml:space="preserve">par darba drošību, veicot praktiskos </w:t>
      </w:r>
      <w:r w:rsidR="00037D02">
        <w:rPr>
          <w:color w:val="auto"/>
          <w:lang w:val="lv-LV" w:eastAsia="lv-LV"/>
        </w:rPr>
        <w:t>darbus.</w:t>
      </w:r>
    </w:p>
    <w:p w:rsidR="00C31671" w:rsidRPr="003606A6" w:rsidRDefault="00C31671" w:rsidP="003606A6">
      <w:pPr>
        <w:spacing w:before="240" w:after="120"/>
        <w:jc w:val="center"/>
        <w:rPr>
          <w:b/>
        </w:rPr>
      </w:pPr>
      <w:r w:rsidRPr="003606A6">
        <w:rPr>
          <w:b/>
        </w:rPr>
        <w:t>V Bērnu iepazīstināšana ar Iekšējās kār</w:t>
      </w:r>
      <w:r w:rsidR="005129EB" w:rsidRPr="003606A6">
        <w:rPr>
          <w:b/>
        </w:rPr>
        <w:t>tības noteikumiem, d</w:t>
      </w:r>
      <w:r w:rsidRPr="003606A6">
        <w:rPr>
          <w:b/>
        </w:rPr>
        <w:t xml:space="preserve">rošības noteikumiem </w:t>
      </w:r>
      <w:proofErr w:type="gramStart"/>
      <w:r w:rsidRPr="003606A6">
        <w:rPr>
          <w:b/>
        </w:rPr>
        <w:t>un</w:t>
      </w:r>
      <w:proofErr w:type="gramEnd"/>
      <w:r w:rsidRPr="003606A6">
        <w:rPr>
          <w:b/>
        </w:rPr>
        <w:t xml:space="preserve"> evakuācijas plānu</w:t>
      </w:r>
    </w:p>
    <w:p w:rsidR="00C26E3D" w:rsidRPr="003606A6" w:rsidRDefault="00C26E3D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Bērnus iepazīstina ar: </w:t>
      </w:r>
    </w:p>
    <w:p w:rsidR="00A51C69" w:rsidRPr="003606A6" w:rsidRDefault="00C26E3D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Iekšējās kārtības noteikumiem, šo noteikumu </w:t>
      </w:r>
      <w:r w:rsidR="00A51C69" w:rsidRPr="003606A6">
        <w:t xml:space="preserve">17.2., </w:t>
      </w:r>
      <w:r w:rsidRPr="003606A6">
        <w:t>17.3.,</w:t>
      </w:r>
      <w:r w:rsidR="00A51C69" w:rsidRPr="003606A6">
        <w:t xml:space="preserve"> </w:t>
      </w:r>
      <w:r w:rsidRPr="003606A6">
        <w:t>17.4.</w:t>
      </w:r>
      <w:r w:rsidR="00434E41">
        <w:t>, 17.8., 17.9., 17.12., 17.13.</w:t>
      </w:r>
      <w:r w:rsidRPr="003606A6">
        <w:t xml:space="preserve"> apakšpunktā minētajiem drošības noteikumiem un evakuācij</w:t>
      </w:r>
      <w:r w:rsidR="00C007D1">
        <w:t>as plānu- katru gadu septembrī;</w:t>
      </w:r>
    </w:p>
    <w:p w:rsidR="00A51C69" w:rsidRPr="003606A6" w:rsidRDefault="00C007D1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>
        <w:t>a</w:t>
      </w:r>
      <w:r w:rsidR="00434E41">
        <w:t>r</w:t>
      </w:r>
      <w:proofErr w:type="gramEnd"/>
      <w:r w:rsidR="00434E41">
        <w:t xml:space="preserve"> šo noteikumu 17.1., 17.10. </w:t>
      </w:r>
      <w:r w:rsidR="00C26E3D" w:rsidRPr="003606A6">
        <w:t>apakšpunktā minētajiem drošības noteikumiem-</w:t>
      </w:r>
      <w:r>
        <w:t xml:space="preserve"> ne retāk kā divas reizes gadā;</w:t>
      </w:r>
    </w:p>
    <w:p w:rsidR="00A51C69" w:rsidRPr="003606A6" w:rsidRDefault="00C007D1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>
        <w:t>a</w:t>
      </w:r>
      <w:r w:rsidR="00C26E3D" w:rsidRPr="003606A6">
        <w:t>r</w:t>
      </w:r>
      <w:proofErr w:type="gramEnd"/>
      <w:r w:rsidR="00C26E3D" w:rsidRPr="003606A6">
        <w:t xml:space="preserve"> šo noteikumu 17.5. apakšpunktā minētajiem drošības noteikumiem- pirms katras ekskursijas, pārgājiena vai pastaigas; </w:t>
      </w:r>
    </w:p>
    <w:p w:rsidR="00A51C69" w:rsidRPr="003606A6" w:rsidRDefault="00C007D1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>
        <w:t>a</w:t>
      </w:r>
      <w:r w:rsidR="00C26E3D" w:rsidRPr="003606A6">
        <w:t>r</w:t>
      </w:r>
      <w:proofErr w:type="gramEnd"/>
      <w:r w:rsidR="00C26E3D" w:rsidRPr="003606A6">
        <w:t xml:space="preserve"> šo noteikumu 17.6. </w:t>
      </w:r>
      <w:proofErr w:type="gramStart"/>
      <w:r w:rsidR="00C26E3D" w:rsidRPr="003606A6">
        <w:t>un</w:t>
      </w:r>
      <w:proofErr w:type="gramEnd"/>
      <w:r w:rsidR="00C26E3D" w:rsidRPr="003606A6">
        <w:t xml:space="preserve"> 17.7. apakšpunktā minētajiem drošības noteikumiem- pirms katra pasākuma vai sporta sacensībām; </w:t>
      </w:r>
    </w:p>
    <w:p w:rsidR="00C26E3D" w:rsidRPr="003606A6" w:rsidRDefault="00C007D1" w:rsidP="00A51C69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>
        <w:t>a</w:t>
      </w:r>
      <w:r w:rsidR="00434E41">
        <w:t>r</w:t>
      </w:r>
      <w:proofErr w:type="gramEnd"/>
      <w:r w:rsidR="00434E41">
        <w:t xml:space="preserve"> šo noteikumu 17.11</w:t>
      </w:r>
      <w:r w:rsidR="00C26E3D" w:rsidRPr="003606A6">
        <w:t xml:space="preserve">. </w:t>
      </w:r>
      <w:proofErr w:type="gramStart"/>
      <w:r w:rsidR="00C26E3D" w:rsidRPr="003606A6">
        <w:t>apakšpunktā</w:t>
      </w:r>
      <w:proofErr w:type="gramEnd"/>
      <w:r w:rsidR="00C26E3D" w:rsidRPr="003606A6">
        <w:t xml:space="preserve"> minētajiem drošības noteikumiem- ne retāk kā divas reizes gadā</w:t>
      </w:r>
      <w:r w:rsidR="00434E41">
        <w:t>, atbilstoši situācijai</w:t>
      </w:r>
      <w:r w:rsidR="00C26E3D" w:rsidRPr="003606A6">
        <w:t>.</w:t>
      </w:r>
    </w:p>
    <w:p w:rsidR="00C26E3D" w:rsidRPr="003606A6" w:rsidRDefault="00C26E3D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Bērnu iepazīstināšanu ar Iekšējās kārtības noteikumiem, drošības noteikumiem </w:t>
      </w:r>
      <w:proofErr w:type="gramStart"/>
      <w:r w:rsidRPr="003606A6">
        <w:t>un</w:t>
      </w:r>
      <w:proofErr w:type="gramEnd"/>
      <w:r w:rsidRPr="003606A6">
        <w:t xml:space="preserve"> evakuācijas plānu veic grupas </w:t>
      </w:r>
      <w:r w:rsidR="003553AC" w:rsidRPr="003606A6">
        <w:t>pedagogi</w:t>
      </w:r>
      <w:r w:rsidRPr="003606A6">
        <w:t xml:space="preserve">, apliecinot to ar ierakstu “Grupas instrukciju žurnālā” un parakstu. </w:t>
      </w:r>
    </w:p>
    <w:p w:rsidR="00C26E3D" w:rsidRPr="003606A6" w:rsidRDefault="00C26E3D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Bērnu iepazīstināšanu ar Iekšējās kārtības noteikumiem, drošības noteikumiem un evakuācijas plānu reģistrē “Grupas instrukciju žurnālā”, norādot datumu, bērnu skaitu, instruējamo noteikumu.</w:t>
      </w:r>
    </w:p>
    <w:p w:rsidR="00C26E3D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proofErr w:type="gramStart"/>
      <w:r>
        <w:t>Ja</w:t>
      </w:r>
      <w:proofErr w:type="gramEnd"/>
      <w:r>
        <w:t xml:space="preserve"> bērns nav apmeklējis I</w:t>
      </w:r>
      <w:r w:rsidR="00C26E3D" w:rsidRPr="003606A6">
        <w:t xml:space="preserve">estādi, </w:t>
      </w:r>
      <w:r w:rsidR="00267E14" w:rsidRPr="003606A6">
        <w:t xml:space="preserve">grupas </w:t>
      </w:r>
      <w:r w:rsidR="003553AC" w:rsidRPr="003606A6">
        <w:t>pedagogi</w:t>
      </w:r>
      <w:r w:rsidR="00267E14" w:rsidRPr="003606A6">
        <w:t xml:space="preserve"> </w:t>
      </w:r>
      <w:r w:rsidR="00C26E3D" w:rsidRPr="003606A6">
        <w:t>viņu ar attiecīgajiem noteikumiem iepazīstina atsevišķi</w:t>
      </w:r>
      <w:r w:rsidR="00267E14" w:rsidRPr="003606A6">
        <w:t>, reģistr</w:t>
      </w:r>
      <w:r w:rsidR="003553AC" w:rsidRPr="003606A6">
        <w:t>ējot to</w:t>
      </w:r>
      <w:r w:rsidR="00267E14" w:rsidRPr="003606A6">
        <w:t xml:space="preserve"> “Grupas instrukciju žurnālā”, norādot bērna vārdu, uzvārdu, datumu, noteikumu veidu.</w:t>
      </w:r>
    </w:p>
    <w:p w:rsidR="00BD207C" w:rsidRPr="003606A6" w:rsidRDefault="00C31671" w:rsidP="003606A6">
      <w:pPr>
        <w:spacing w:before="240" w:after="120"/>
        <w:jc w:val="center"/>
        <w:rPr>
          <w:b/>
        </w:rPr>
      </w:pPr>
      <w:r w:rsidRPr="003606A6">
        <w:rPr>
          <w:b/>
        </w:rPr>
        <w:t>VI Prasī</w:t>
      </w:r>
      <w:r w:rsidR="003606A6">
        <w:rPr>
          <w:b/>
        </w:rPr>
        <w:t>bas bērnu dzīves organizācijai I</w:t>
      </w:r>
      <w:r w:rsidRPr="003606A6">
        <w:rPr>
          <w:b/>
        </w:rPr>
        <w:t>estādē</w:t>
      </w:r>
    </w:p>
    <w:p w:rsidR="001F3D91" w:rsidRDefault="001F3D91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Iestādes darba laiks no 7:00-19:00.</w:t>
      </w:r>
    </w:p>
    <w:p w:rsidR="001F3D91" w:rsidRDefault="001F3D91" w:rsidP="001F3D91">
      <w:pPr>
        <w:pStyle w:val="ListParagraph"/>
        <w:numPr>
          <w:ilvl w:val="0"/>
          <w:numId w:val="18"/>
        </w:numPr>
        <w:spacing w:line="276" w:lineRule="auto"/>
        <w:jc w:val="both"/>
      </w:pPr>
      <w:r>
        <w:t>Bērniem Iestādē vēlams ierasties līdz plkst.8:40, brokastu laiks beidzas 8:50.</w:t>
      </w:r>
    </w:p>
    <w:p w:rsidR="00267E14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Bērni I</w:t>
      </w:r>
      <w:r w:rsidR="00267E14" w:rsidRPr="003606A6">
        <w:t xml:space="preserve">estādē ierodas pieaugušo pavadībā, kuri bērnu nodod pirmsskolas izglītības </w:t>
      </w:r>
      <w:r w:rsidR="00514E79">
        <w:t>pedagogam</w:t>
      </w:r>
      <w:r w:rsidR="00267E14" w:rsidRPr="003606A6">
        <w:t xml:space="preserve"> vai darbiniekam, kas pieņem bērnus. </w:t>
      </w:r>
      <w:r>
        <w:t>Bērns nedrīkst viens ierasties I</w:t>
      </w:r>
      <w:r w:rsidR="00267E14" w:rsidRPr="003606A6">
        <w:t xml:space="preserve">estādē, kā arī atrasties </w:t>
      </w:r>
      <w:proofErr w:type="gramStart"/>
      <w:r w:rsidR="00267E14" w:rsidRPr="003606A6">
        <w:t>tās</w:t>
      </w:r>
      <w:proofErr w:type="gramEnd"/>
      <w:r w:rsidR="00267E14" w:rsidRPr="003606A6">
        <w:t xml:space="preserve"> teritorijā bez pieaugušo klātbūtnes. </w:t>
      </w:r>
    </w:p>
    <w:p w:rsidR="00BD207C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Atvedot bērnu uz I</w:t>
      </w:r>
      <w:r w:rsidR="00BD207C" w:rsidRPr="003606A6">
        <w:t>estādi jāzvana pie ārdurvīm.</w:t>
      </w:r>
    </w:p>
    <w:p w:rsidR="00BD207C" w:rsidRPr="003606A6" w:rsidRDefault="00BD207C" w:rsidP="003153D0">
      <w:pPr>
        <w:pStyle w:val="NormalWeb"/>
        <w:numPr>
          <w:ilvl w:val="0"/>
          <w:numId w:val="18"/>
        </w:numPr>
        <w:spacing w:before="0" w:beforeAutospacing="0"/>
        <w:jc w:val="both"/>
        <w:rPr>
          <w:rFonts w:ascii="Times New Roman" w:hAnsi="Times New Roman"/>
          <w:iCs/>
          <w:sz w:val="24"/>
          <w:szCs w:val="24"/>
        </w:rPr>
      </w:pPr>
      <w:r w:rsidRPr="003606A6">
        <w:rPr>
          <w:rFonts w:ascii="Times New Roman" w:hAnsi="Times New Roman"/>
          <w:iCs/>
          <w:sz w:val="24"/>
          <w:szCs w:val="24"/>
        </w:rPr>
        <w:t xml:space="preserve">Pedagogs, </w:t>
      </w:r>
      <w:r w:rsidR="00872FA0">
        <w:rPr>
          <w:rFonts w:ascii="Times New Roman" w:hAnsi="Times New Roman"/>
          <w:iCs/>
          <w:sz w:val="24"/>
          <w:szCs w:val="24"/>
        </w:rPr>
        <w:t>skolotāja palīgs</w:t>
      </w:r>
      <w:r w:rsidRPr="003606A6">
        <w:rPr>
          <w:rFonts w:ascii="Times New Roman" w:hAnsi="Times New Roman"/>
          <w:iCs/>
          <w:sz w:val="24"/>
          <w:szCs w:val="24"/>
        </w:rPr>
        <w:t xml:space="preserve"> vai administrācijas darbinieks (izglītības metodiķe, medmāsa, saimniecības vadītāja, vadītāja) sagaidīs bērnu pie ārdurvī</w:t>
      </w:r>
      <w:r w:rsidR="00086962">
        <w:rPr>
          <w:rFonts w:ascii="Times New Roman" w:hAnsi="Times New Roman"/>
          <w:iCs/>
          <w:sz w:val="24"/>
          <w:szCs w:val="24"/>
        </w:rPr>
        <w:t>m</w:t>
      </w:r>
      <w:r w:rsidRPr="003606A6">
        <w:rPr>
          <w:rFonts w:ascii="Times New Roman" w:hAnsi="Times New Roman"/>
          <w:iCs/>
          <w:sz w:val="24"/>
          <w:szCs w:val="24"/>
        </w:rPr>
        <w:t>, aizvedīs uz ģērbtuvi un palīdzēs noģērbties.</w:t>
      </w:r>
    </w:p>
    <w:p w:rsidR="00BD207C" w:rsidRPr="003606A6" w:rsidRDefault="00BD207C" w:rsidP="003153D0">
      <w:pPr>
        <w:pStyle w:val="NormalWeb"/>
        <w:numPr>
          <w:ilvl w:val="0"/>
          <w:numId w:val="18"/>
        </w:numPr>
        <w:spacing w:before="0" w:beforeAutospacing="0"/>
        <w:jc w:val="both"/>
        <w:rPr>
          <w:rFonts w:ascii="Times New Roman" w:hAnsi="Times New Roman"/>
          <w:iCs/>
          <w:sz w:val="24"/>
          <w:szCs w:val="24"/>
        </w:rPr>
      </w:pPr>
      <w:r w:rsidRPr="003606A6">
        <w:rPr>
          <w:rFonts w:ascii="Times New Roman" w:hAnsi="Times New Roman"/>
          <w:iCs/>
          <w:sz w:val="24"/>
          <w:szCs w:val="24"/>
        </w:rPr>
        <w:t xml:space="preserve">Vecāks var pavadīt bērnu uz </w:t>
      </w:r>
      <w:r w:rsidR="003606A6">
        <w:rPr>
          <w:rFonts w:ascii="Times New Roman" w:hAnsi="Times New Roman"/>
          <w:iCs/>
          <w:sz w:val="24"/>
          <w:szCs w:val="24"/>
        </w:rPr>
        <w:t>grupu, bērnam uzsākot apmeklēt I</w:t>
      </w:r>
      <w:r w:rsidRPr="003606A6">
        <w:rPr>
          <w:rFonts w:ascii="Times New Roman" w:hAnsi="Times New Roman"/>
          <w:iCs/>
          <w:sz w:val="24"/>
          <w:szCs w:val="24"/>
        </w:rPr>
        <w:t>estādi (adaptācijas perioda laikā).</w:t>
      </w:r>
    </w:p>
    <w:p w:rsidR="00267E14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B</w:t>
      </w:r>
      <w:r w:rsidR="003606A6">
        <w:t>ērnu vecāku pienākums informēt I</w:t>
      </w:r>
      <w:r w:rsidRPr="003606A6">
        <w:t xml:space="preserve">estādes medmāsu par bērna veselības problēmām. </w:t>
      </w:r>
    </w:p>
    <w:p w:rsidR="00267E14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Bērnu no I</w:t>
      </w:r>
      <w:r w:rsidR="00267E14" w:rsidRPr="003606A6">
        <w:t xml:space="preserve">estādes izņemt ir tiesības bērnu vecākiem vai viņu iesniegumā norādītām personām, iesniegumā norādot vārdu, uzvārdu </w:t>
      </w:r>
      <w:proofErr w:type="gramStart"/>
      <w:r w:rsidR="00267E14" w:rsidRPr="003606A6">
        <w:t>un</w:t>
      </w:r>
      <w:proofErr w:type="gramEnd"/>
      <w:r w:rsidR="00267E14" w:rsidRPr="003606A6">
        <w:t xml:space="preserve"> kontakttālruni</w:t>
      </w:r>
      <w:r w:rsidR="00C007D1">
        <w:t xml:space="preserve"> vai iepriekš brīdinot grupas pedagogus par citu personu ierašanos</w:t>
      </w:r>
      <w:r w:rsidR="00267E14" w:rsidRPr="003606A6">
        <w:t xml:space="preserve">. Iestāde nav tiesīga nodot bērnu iereibušām personām, kā arī jaunākā skolas vecuma bērniem (līdz 13 gadu vecumam). </w:t>
      </w:r>
    </w:p>
    <w:p w:rsidR="00761553" w:rsidRDefault="003606A6" w:rsidP="003153D0">
      <w:pPr>
        <w:pStyle w:val="NormalWeb"/>
        <w:numPr>
          <w:ilvl w:val="0"/>
          <w:numId w:val="18"/>
        </w:numPr>
        <w:spacing w:before="0" w:beforeAutospac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Izņemot bērnu no I</w:t>
      </w:r>
      <w:r w:rsidR="00761553" w:rsidRPr="003606A6">
        <w:rPr>
          <w:rFonts w:ascii="Times New Roman" w:hAnsi="Times New Roman"/>
          <w:iCs/>
          <w:sz w:val="24"/>
          <w:szCs w:val="24"/>
        </w:rPr>
        <w:t xml:space="preserve">estādes, vecāks satiek bērnu āra teritorijā vai uzgaida 1.stāva vestibilā, līdz </w:t>
      </w:r>
      <w:r w:rsidR="0068236A">
        <w:rPr>
          <w:rFonts w:ascii="Times New Roman" w:hAnsi="Times New Roman"/>
          <w:iCs/>
          <w:sz w:val="24"/>
          <w:szCs w:val="24"/>
        </w:rPr>
        <w:t>pedagogs</w:t>
      </w:r>
      <w:r w:rsidR="00872FA0">
        <w:rPr>
          <w:rFonts w:ascii="Times New Roman" w:hAnsi="Times New Roman"/>
          <w:iCs/>
          <w:sz w:val="24"/>
          <w:szCs w:val="24"/>
        </w:rPr>
        <w:t xml:space="preserve"> vai skolotāja palīgs</w:t>
      </w:r>
      <w:r w:rsidR="00761553" w:rsidRPr="003606A6">
        <w:rPr>
          <w:rFonts w:ascii="Times New Roman" w:hAnsi="Times New Roman"/>
          <w:iCs/>
          <w:sz w:val="24"/>
          <w:szCs w:val="24"/>
        </w:rPr>
        <w:t xml:space="preserve"> palīdzēs bērnam apģērbties.</w:t>
      </w:r>
    </w:p>
    <w:p w:rsidR="001F3D91" w:rsidRDefault="001F3D91" w:rsidP="003153D0">
      <w:pPr>
        <w:pStyle w:val="NormalWeb"/>
        <w:numPr>
          <w:ilvl w:val="0"/>
          <w:numId w:val="18"/>
        </w:numPr>
        <w:spacing w:before="0" w:beforeAutospac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Vecākiem vēlams ierasties Iestādē pēc bērna līdz plkst.18:45, paredzot laiku sarunai ar skolotāju vai organizatoriskiem jautājumiem.</w:t>
      </w:r>
    </w:p>
    <w:p w:rsidR="001F3D91" w:rsidRPr="003606A6" w:rsidRDefault="001F3D91" w:rsidP="003153D0">
      <w:pPr>
        <w:pStyle w:val="NormalWeb"/>
        <w:numPr>
          <w:ilvl w:val="0"/>
          <w:numId w:val="18"/>
        </w:numPr>
        <w:spacing w:before="0" w:beforeAutospac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Ja bērns līdz plkst.19:00 netiek izņemts no Iestādes, pedagogiem ir tiesības informēt pašvaldības policiju jautājuma risināšanai un nogādāt bērnu </w:t>
      </w:r>
      <w:r w:rsidR="000A5372">
        <w:rPr>
          <w:rFonts w:ascii="Times New Roman" w:hAnsi="Times New Roman"/>
          <w:iCs/>
          <w:sz w:val="24"/>
          <w:szCs w:val="24"/>
        </w:rPr>
        <w:t>Liepājas bērnu patversmē.</w:t>
      </w:r>
    </w:p>
    <w:p w:rsidR="00267E14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Kad bērns nodots I</w:t>
      </w:r>
      <w:r w:rsidR="00267E14" w:rsidRPr="003606A6">
        <w:t xml:space="preserve">estādē, nav pieļaujama bērna atrašanās </w:t>
      </w:r>
      <w:r>
        <w:t xml:space="preserve">ārpus Iestādes teritorijas bez </w:t>
      </w:r>
      <w:r w:rsidR="00267E14" w:rsidRPr="003606A6">
        <w:t xml:space="preserve">darbinieka klātbūtnes. Gadījumā, </w:t>
      </w:r>
      <w:proofErr w:type="gramStart"/>
      <w:r w:rsidR="00267E14" w:rsidRPr="003606A6">
        <w:t>ja</w:t>
      </w:r>
      <w:proofErr w:type="gramEnd"/>
      <w:r w:rsidR="00267E14" w:rsidRPr="003606A6">
        <w:t xml:space="preserve"> bērns patvaļīgi</w:t>
      </w:r>
      <w:r>
        <w:t xml:space="preserve"> atstājis Iestādes teritoriju, </w:t>
      </w:r>
      <w:r w:rsidR="00267E14" w:rsidRPr="003606A6">
        <w:t>vadītājs vai administratīvais</w:t>
      </w:r>
      <w:r>
        <w:t xml:space="preserve"> dežurants nekavējoties norīko</w:t>
      </w:r>
      <w:r w:rsidR="00267E14" w:rsidRPr="003606A6">
        <w:t xml:space="preserve"> darbiniekus bērna meklēšanai, par bērna pazušanu ziņo policijas nodaļai, bērna vecākiem un informē pašvaldību. </w:t>
      </w:r>
    </w:p>
    <w:p w:rsidR="00267E14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Iestādē </w:t>
      </w:r>
      <w:proofErr w:type="gramStart"/>
      <w:r w:rsidRPr="003606A6">
        <w:t>un</w:t>
      </w:r>
      <w:proofErr w:type="gramEnd"/>
      <w:r w:rsidRPr="003606A6">
        <w:t xml:space="preserve"> tās teritorijā aizliegts atstāt bērnus vienus bez pieaugušo uzraudzības. </w:t>
      </w:r>
    </w:p>
    <w:p w:rsidR="003553AC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Pirmsskolas vecuma bērnu pārvieto</w:t>
      </w:r>
      <w:r w:rsidR="003606A6">
        <w:t>šanās no savas grupas uz citām I</w:t>
      </w:r>
      <w:r w:rsidRPr="003606A6">
        <w:t>e</w:t>
      </w:r>
      <w:r w:rsidR="003606A6">
        <w:t xml:space="preserve">stādes telpām pieļaujama tikai </w:t>
      </w:r>
      <w:r w:rsidR="003553AC" w:rsidRPr="003606A6">
        <w:t xml:space="preserve">darbinieku pavadībā. </w:t>
      </w:r>
    </w:p>
    <w:p w:rsidR="003553AC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Ejot pa kāpnēm,</w:t>
      </w:r>
      <w:r w:rsidR="00267E14" w:rsidRPr="003606A6">
        <w:t xml:space="preserve"> darbinieks nodrošina uzmanīgu </w:t>
      </w:r>
      <w:proofErr w:type="gramStart"/>
      <w:r w:rsidR="00267E14" w:rsidRPr="003606A6">
        <w:t>un</w:t>
      </w:r>
      <w:proofErr w:type="gramEnd"/>
      <w:r w:rsidR="00267E14" w:rsidRPr="003606A6">
        <w:t xml:space="preserve"> neste</w:t>
      </w:r>
      <w:r w:rsidR="003553AC" w:rsidRPr="003606A6">
        <w:t xml:space="preserve">idzīgu bērnu pārvietošanos. </w:t>
      </w:r>
    </w:p>
    <w:p w:rsidR="003553AC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Sporta nodarbībās bērniem jābūt sporta nodarbībām piemērotā a</w:t>
      </w:r>
      <w:r w:rsidR="003553AC" w:rsidRPr="003606A6">
        <w:t xml:space="preserve">pģērbā </w:t>
      </w:r>
      <w:proofErr w:type="gramStart"/>
      <w:r w:rsidR="003553AC" w:rsidRPr="003606A6">
        <w:t>un</w:t>
      </w:r>
      <w:proofErr w:type="gramEnd"/>
      <w:r w:rsidR="003553AC" w:rsidRPr="003606A6">
        <w:t xml:space="preserve"> apavos. </w:t>
      </w:r>
    </w:p>
    <w:p w:rsidR="003553AC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Pedagogs nodrošina bērnu individuālo aiz</w:t>
      </w:r>
      <w:r w:rsidR="003553AC" w:rsidRPr="003606A6">
        <w:t xml:space="preserve">sardzību pie sporta rīkiem. </w:t>
      </w:r>
    </w:p>
    <w:p w:rsidR="003553AC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Bērni drīkst teritorijā izmantot braucamrīkus tikai saskaņā ar noteikumiem</w:t>
      </w:r>
      <w:r w:rsidR="003553AC" w:rsidRPr="003606A6">
        <w:t xml:space="preserve"> par braucamrīku lietošanu. </w:t>
      </w:r>
    </w:p>
    <w:p w:rsidR="00471A07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Bērnu pastaigas organizēšanas kārtība: </w:t>
      </w:r>
    </w:p>
    <w:p w:rsidR="00471A07" w:rsidRPr="003606A6" w:rsidRDefault="00872FA0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267E14" w:rsidRPr="003606A6">
        <w:t xml:space="preserve">astaigas tiek organizētas visa gada garumā, kad to paredz attiecīgās grupas dienas režīms; </w:t>
      </w:r>
    </w:p>
    <w:p w:rsidR="00471A07" w:rsidRPr="003606A6" w:rsidRDefault="00872FA0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p</w:t>
      </w:r>
      <w:r w:rsidR="00267E14" w:rsidRPr="003606A6">
        <w:t xml:space="preserve">astaigas svaigā gaisā netiek organizētas, ja ir pirmsskolas vecuma bērniem nepiemēroti laika apstākļi- stiprs vējš, negaiss, ļoti karsts, auksts; </w:t>
      </w:r>
    </w:p>
    <w:p w:rsidR="00471A07" w:rsidRPr="003606A6" w:rsidRDefault="00872FA0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g</w:t>
      </w:r>
      <w:r w:rsidR="00267E14" w:rsidRPr="003606A6">
        <w:t xml:space="preserve">atavojoties pastaigai, grupas </w:t>
      </w:r>
      <w:r w:rsidR="00514E79">
        <w:t>pedagogs</w:t>
      </w:r>
      <w:r w:rsidR="00267E14" w:rsidRPr="003606A6">
        <w:t xml:space="preserve"> pārliecinās, ka visi grupas bērni ir atbilstošā, gadalaikam piemērotā apģērbā; </w:t>
      </w:r>
    </w:p>
    <w:p w:rsidR="00471A07" w:rsidRPr="003606A6" w:rsidRDefault="00872FA0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v</w:t>
      </w:r>
      <w:r w:rsidR="00267E14" w:rsidRPr="003606A6">
        <w:t xml:space="preserve">asarā bērni nedrīkst atrasties saulē bez vieglas galvassegas- cepurītes, lakatiņa; </w:t>
      </w:r>
    </w:p>
    <w:p w:rsidR="00471A07" w:rsidRPr="003606A6" w:rsidRDefault="00872FA0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b</w:t>
      </w:r>
      <w:r w:rsidR="00267E14" w:rsidRPr="003606A6">
        <w:t xml:space="preserve">ērnu virsdrēbju apģērbšanās/noģērbšanās procesā piedalās gan grupas </w:t>
      </w:r>
      <w:r w:rsidR="00514E79">
        <w:t>pedagogs, gan skolotāja</w:t>
      </w:r>
      <w:r w:rsidR="00267E14" w:rsidRPr="003606A6">
        <w:t xml:space="preserve"> palīgs un ir atbildīgi par to, ka tiek ievēroti vecāku ieteikumi bērna ģērbšanai, bērnu apģērbs nav par plānu/biezu un ir atbilst</w:t>
      </w:r>
      <w:r>
        <w:t>ošs tā funkcionēšanas prasībām;</w:t>
      </w:r>
    </w:p>
    <w:p w:rsidR="00471A07" w:rsidRPr="003606A6" w:rsidRDefault="00872FA0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>
        <w:t>k</w:t>
      </w:r>
      <w:r w:rsidR="00267E14" w:rsidRPr="003606A6">
        <w:t>ad pastaigai sagatavojušies apmēram puse bērnu</w:t>
      </w:r>
      <w:r w:rsidR="00514E79" w:rsidRPr="00514E79">
        <w:t xml:space="preserve"> </w:t>
      </w:r>
      <w:r w:rsidR="00514E79">
        <w:t>pedagogs</w:t>
      </w:r>
      <w:r w:rsidR="00514E79" w:rsidRPr="003606A6">
        <w:t xml:space="preserve"> </w:t>
      </w:r>
      <w:r w:rsidR="00267E14" w:rsidRPr="003606A6">
        <w:t>ar tiem dodas lau</w:t>
      </w:r>
      <w:r w:rsidR="00514E79">
        <w:t>kā, otra puse ģērbjas skolotāja</w:t>
      </w:r>
      <w:r w:rsidR="00267E14" w:rsidRPr="003606A6">
        <w:t xml:space="preserve"> palīga līdzdalībā; </w:t>
      </w:r>
    </w:p>
    <w:p w:rsidR="00471A07" w:rsidRPr="003606A6" w:rsidRDefault="00514E79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>
        <w:t>pedagogam</w:t>
      </w:r>
      <w:proofErr w:type="gramEnd"/>
      <w:r w:rsidR="00267E14" w:rsidRPr="003606A6">
        <w:t xml:space="preserve"> zināms, cik ir bērnu viņas uzraudzībā- pēc skaita. </w:t>
      </w:r>
    </w:p>
    <w:p w:rsidR="00267E14" w:rsidRPr="003606A6" w:rsidRDefault="00267E14" w:rsidP="003153D0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</w:rPr>
      </w:pPr>
      <w:r w:rsidRPr="003606A6">
        <w:t xml:space="preserve">Pirms bērnu pastaigas Iestādes teritorijā </w:t>
      </w:r>
      <w:r w:rsidR="00872FA0">
        <w:t>grupas pedagogs</w:t>
      </w:r>
      <w:r w:rsidRPr="003606A6">
        <w:t xml:space="preserve"> pārliecinās par teritorijas atbilstību bērnu drošībai </w:t>
      </w:r>
      <w:proofErr w:type="gramStart"/>
      <w:r w:rsidRPr="003606A6">
        <w:t>un</w:t>
      </w:r>
      <w:proofErr w:type="gramEnd"/>
      <w:r w:rsidRPr="003606A6">
        <w:t xml:space="preserve"> pārbauda, vai teritorijā neatrodas bērniem bīstami priekšmeti.</w:t>
      </w:r>
    </w:p>
    <w:p w:rsidR="00C31671" w:rsidRPr="003606A6" w:rsidRDefault="00C31671" w:rsidP="003606A6">
      <w:pPr>
        <w:spacing w:before="240" w:after="120"/>
        <w:jc w:val="center"/>
        <w:rPr>
          <w:b/>
        </w:rPr>
      </w:pPr>
      <w:r w:rsidRPr="003606A6">
        <w:rPr>
          <w:b/>
        </w:rPr>
        <w:t xml:space="preserve">VII </w:t>
      </w:r>
      <w:r w:rsidR="003606A6" w:rsidRPr="000A5372">
        <w:rPr>
          <w:b/>
        </w:rPr>
        <w:t>Prasības I</w:t>
      </w:r>
      <w:r w:rsidRPr="000A5372">
        <w:rPr>
          <w:b/>
        </w:rPr>
        <w:t>estādes telpām,</w:t>
      </w:r>
      <w:r w:rsidRPr="003606A6">
        <w:rPr>
          <w:b/>
        </w:rPr>
        <w:t xml:space="preserve"> aprīkojumam </w:t>
      </w:r>
      <w:proofErr w:type="gramStart"/>
      <w:r w:rsidRPr="003606A6">
        <w:rPr>
          <w:b/>
        </w:rPr>
        <w:t>un</w:t>
      </w:r>
      <w:proofErr w:type="gramEnd"/>
      <w:r w:rsidRPr="003606A6">
        <w:rPr>
          <w:b/>
        </w:rPr>
        <w:t xml:space="preserve"> teritorijai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Iestādē nodrošina evakuācijas izejas atbilstoši ugunsdrošības normām.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Telpās, kurās atrodas bērni, visām mēbelēm </w:t>
      </w:r>
      <w:proofErr w:type="gramStart"/>
      <w:r w:rsidRPr="003606A6">
        <w:t>un</w:t>
      </w:r>
      <w:proofErr w:type="gramEnd"/>
      <w:r w:rsidRPr="003606A6">
        <w:t xml:space="preserve"> konstrukcijām, kas pārsniedz bērna augumu, jābūt stabilām vai nostiprinātām.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Durvju stiklam jābūt trieciendrošam, bērnu auguma augstumā jābūt norobežotam ar aizsargbarjeru.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Mēbeļu konstrukcijās nav pieļaujami atvāžami sēdekļi, </w:t>
      </w:r>
      <w:proofErr w:type="gramStart"/>
      <w:r w:rsidRPr="003606A6">
        <w:t>asi</w:t>
      </w:r>
      <w:proofErr w:type="gramEnd"/>
      <w:r w:rsidRPr="003606A6">
        <w:t xml:space="preserve"> stūri, izvirzītas skrūves un citi mehānismi, kas var izraisīt traumas.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Mēbeļu izmērus nodrošina atbilstoši bērna auguma </w:t>
      </w:r>
      <w:proofErr w:type="gramStart"/>
      <w:r w:rsidRPr="003606A6">
        <w:t>un</w:t>
      </w:r>
      <w:proofErr w:type="gramEnd"/>
      <w:r w:rsidRPr="003606A6">
        <w:t xml:space="preserve"> vecuma prasībām.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Mācību līdzekļus </w:t>
      </w:r>
      <w:proofErr w:type="gramStart"/>
      <w:r w:rsidRPr="003606A6">
        <w:t>un</w:t>
      </w:r>
      <w:proofErr w:type="gramEnd"/>
      <w:r w:rsidRPr="003606A6">
        <w:t xml:space="preserve"> priekšmetus, </w:t>
      </w:r>
      <w:r w:rsidR="003606A6">
        <w:t>kas var radīt traumas, izmanto I</w:t>
      </w:r>
      <w:r w:rsidRPr="003606A6">
        <w:t xml:space="preserve">estādes darbinieka klātbūtnē.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Iestādē drīkst lietot tikai sertificētas </w:t>
      </w:r>
      <w:proofErr w:type="gramStart"/>
      <w:r w:rsidRPr="003606A6">
        <w:t>un</w:t>
      </w:r>
      <w:proofErr w:type="gramEnd"/>
      <w:r w:rsidRPr="003606A6">
        <w:t xml:space="preserve"> drošas sildierīces. Pēc elektroiekārtu izmantošanas </w:t>
      </w:r>
      <w:proofErr w:type="gramStart"/>
      <w:r w:rsidRPr="003606A6">
        <w:t>tās</w:t>
      </w:r>
      <w:proofErr w:type="gramEnd"/>
      <w:r w:rsidRPr="003606A6">
        <w:t xml:space="preserve"> tiek atslēgtas no strāvas. Mācību tehniskos līdzekļus </w:t>
      </w:r>
      <w:proofErr w:type="gramStart"/>
      <w:r w:rsidRPr="003606A6">
        <w:t>un</w:t>
      </w:r>
      <w:proofErr w:type="gramEnd"/>
      <w:r w:rsidRPr="003606A6">
        <w:t xml:space="preserve"> elektroiekārtas novieto bērniem neaizsniedzamā vietā.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Elektrības kontaktus noslēdz atbilstoši elektrodrošības noteikumiem un tiem jāatrodas ne zemāk kā 1</w:t>
      </w:r>
      <w:proofErr w:type="gramStart"/>
      <w:r w:rsidRPr="003606A6">
        <w:t>,5</w:t>
      </w:r>
      <w:proofErr w:type="gramEnd"/>
      <w:r w:rsidRPr="003606A6">
        <w:t xml:space="preserve"> metrus no grīdas.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Pirmās neatliekamās medicīniskās palīdzības aptieciņas glabāšanu nodrošina bērniem neaizsniedzamā vietā.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Iestādē aizliegts ienest priekšmetus </w:t>
      </w:r>
      <w:proofErr w:type="gramStart"/>
      <w:r w:rsidRPr="003606A6">
        <w:t>un</w:t>
      </w:r>
      <w:proofErr w:type="gramEnd"/>
      <w:r w:rsidRPr="003606A6">
        <w:t xml:space="preserve"> vielas, kas bīstamas bērnu dzīvībai, drošībai un veselībai.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Dezinfekcijas </w:t>
      </w:r>
      <w:proofErr w:type="gramStart"/>
      <w:r w:rsidRPr="003606A6">
        <w:t>un</w:t>
      </w:r>
      <w:proofErr w:type="gramEnd"/>
      <w:r w:rsidRPr="003606A6">
        <w:t xml:space="preserve"> telpu uzkopšanas līdzekļus glabā aizslēgtos plauktos un skapjos.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Rotaļlietu </w:t>
      </w:r>
      <w:proofErr w:type="gramStart"/>
      <w:r w:rsidRPr="003606A6">
        <w:t>un</w:t>
      </w:r>
      <w:proofErr w:type="gramEnd"/>
      <w:r w:rsidRPr="003606A6">
        <w:t xml:space="preserve"> telpu dezinfekciju veic laikā, kad bērni neatrodas telpās.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Iestādē izmantot drīkst rotaļlietas </w:t>
      </w:r>
      <w:proofErr w:type="gramStart"/>
      <w:r w:rsidRPr="003606A6">
        <w:t>un</w:t>
      </w:r>
      <w:proofErr w:type="gramEnd"/>
      <w:r w:rsidRPr="003606A6">
        <w:t xml:space="preserve"> spēles, kas ir nekaitīg</w:t>
      </w:r>
      <w:r w:rsidR="00514E79">
        <w:t xml:space="preserve">as bērna dzīvībai un veselībai, </w:t>
      </w:r>
      <w:r w:rsidRPr="003606A6">
        <w:t xml:space="preserve">atbilstoši bērna vecumam.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Iestādes teritoriju nožogo tā, lai bērnu atrašanās teritorijā būtu droša. Rekomendējošais teritorijas nožogojuma augstums – ne zemāk kā 1</w:t>
      </w:r>
      <w:proofErr w:type="gramStart"/>
      <w:r w:rsidRPr="003606A6">
        <w:t>,5</w:t>
      </w:r>
      <w:proofErr w:type="gramEnd"/>
      <w:r w:rsidRPr="003606A6">
        <w:t xml:space="preserve"> metri.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Iestādes teritorijai jābūt sakoptai, pārredzamai – krūmājus retina </w:t>
      </w:r>
      <w:proofErr w:type="gramStart"/>
      <w:r w:rsidRPr="003606A6">
        <w:t>un</w:t>
      </w:r>
      <w:proofErr w:type="gramEnd"/>
      <w:r w:rsidRPr="003606A6">
        <w:t xml:space="preserve"> apgriež, zālienu regulāri kopj un pļauj.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>Vārtiņus</w:t>
      </w:r>
      <w:r w:rsidR="00B76DA8" w:rsidRPr="003606A6">
        <w:t xml:space="preserve"> </w:t>
      </w:r>
      <w:r w:rsidRPr="003606A6">
        <w:t>aprīko ar aizslēgšanas mehānismu</w:t>
      </w:r>
      <w:r w:rsidR="00B76DA8" w:rsidRPr="003606A6">
        <w:t xml:space="preserve"> vai durvju/vārtu koda atslēgu.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Ieejas durvis aprīko ar aizslēgšanas mehānismu </w:t>
      </w:r>
      <w:proofErr w:type="gramStart"/>
      <w:r w:rsidRPr="003606A6">
        <w:t>un</w:t>
      </w:r>
      <w:proofErr w:type="gramEnd"/>
      <w:r w:rsidRPr="003606A6">
        <w:t xml:space="preserve"> durvju zvanu. Vismaz vienām Iestādes ieejas durvīm jābūt aprīkotām ar koda atslēgu.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Rotaļu </w:t>
      </w:r>
      <w:proofErr w:type="gramStart"/>
      <w:r w:rsidRPr="003606A6">
        <w:t>un</w:t>
      </w:r>
      <w:proofErr w:type="gramEnd"/>
      <w:r w:rsidRPr="003606A6">
        <w:t xml:space="preserve"> sporta zonā iekārto pirmsskolas vecuma bērniem atbilstošas ierīces un konstrukcijas. Tām jābūt stabilām, nostiprinātām </w:t>
      </w:r>
      <w:proofErr w:type="gramStart"/>
      <w:r w:rsidRPr="003606A6">
        <w:t>un</w:t>
      </w:r>
      <w:proofErr w:type="gramEnd"/>
      <w:r w:rsidRPr="003606A6">
        <w:t xml:space="preserve"> bērnu veselībai nekaitīgām.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Rotaļu zonā ierīkotajām smilšu kastēm nodrošina pārklāšanas iespēju. Smiltis kastē maina reizi gadā, vēlams pavasarī. </w:t>
      </w:r>
    </w:p>
    <w:p w:rsidR="00B76DA8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Iestādes teritorijā apzaļumošanai aizliegts izmantot augus, kas bīstami cilvēka veselībai, augus ar ērkšķiem </w:t>
      </w:r>
      <w:proofErr w:type="gramStart"/>
      <w:r w:rsidRPr="003606A6">
        <w:t>un</w:t>
      </w:r>
      <w:proofErr w:type="gramEnd"/>
      <w:r w:rsidRPr="003606A6">
        <w:t xml:space="preserve"> indīgām auga daļām. </w:t>
      </w:r>
    </w:p>
    <w:p w:rsidR="00471A07" w:rsidRPr="003606A6" w:rsidRDefault="00471A07" w:rsidP="003153D0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</w:rPr>
      </w:pPr>
      <w:r w:rsidRPr="003606A6">
        <w:t xml:space="preserve">Ziemas sezonā nodrošināma regulāra sniega tīrīšana teritorijā </w:t>
      </w:r>
      <w:proofErr w:type="gramStart"/>
      <w:r w:rsidRPr="003606A6">
        <w:t>un</w:t>
      </w:r>
      <w:proofErr w:type="gramEnd"/>
      <w:r w:rsidRPr="003606A6">
        <w:t xml:space="preserve"> no ēku jumtiem, celiņus un kāpnes attīra un nokaisa ar smiltīm, nepieciešamības gadījumā bīstamās zonas norobežo.</w:t>
      </w:r>
    </w:p>
    <w:p w:rsidR="00C31671" w:rsidRPr="003606A6" w:rsidRDefault="00C31671" w:rsidP="003606A6">
      <w:pPr>
        <w:spacing w:before="240" w:after="120"/>
        <w:jc w:val="center"/>
        <w:rPr>
          <w:b/>
        </w:rPr>
      </w:pPr>
      <w:r w:rsidRPr="003606A6">
        <w:rPr>
          <w:b/>
        </w:rPr>
        <w:t>VIII Drošības prasības pasākumos</w:t>
      </w:r>
    </w:p>
    <w:p w:rsidR="00B76DA8" w:rsidRPr="003606A6" w:rsidRDefault="00B76DA8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Pasākuma atbildīgā pedagoga pienākumi, organizējot masu pasākumu: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pirms pasākuma pārbaudīt telpu un tehniskā nodrošinājuma piemērotību attiecīgajam pasākumam un atbilstību normatīvajos aktos noteiktajām prasībām (evakuācijas ceļiem jābūt atbrīvotiem);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pārbaudīt dekorāciju nostiprinājumu, sekot, lai tās nepieciešamības gadījumā netraucētu dalībnieku evakuācijai;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pasākuma laikā atrasties telpā un sekot, lai tiktu ievēroti ugunsdrošības noteikumi, kā arī citi drošības nosacījumi;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sekot, lai netiktu lietoti gaismas efekti, kuros izmantotas veselībai kaitīgas vielas;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sekot, lai telpas netiktu pārblīvētas ar apmeklētājiem;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sekot, lai pasākuma apgaismošanai izmantotu tikai slēgtos elektrības vadus ar standarta savienojumiem;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nodrošināt minimāli nepieciešamo pedagogu skaitu pasākumā;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informēt pašvaldības policiju par masu pasākumu norisi, ja </w:t>
      </w:r>
      <w:r w:rsidR="003606A6">
        <w:t>pasākums tiek organizēts ārpus I</w:t>
      </w:r>
      <w:r w:rsidRPr="003606A6">
        <w:t xml:space="preserve">estādes teritorijas;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 w:rsidRPr="003606A6">
        <w:t>vajadzības</w:t>
      </w:r>
      <w:proofErr w:type="gramEnd"/>
      <w:r w:rsidRPr="003606A6">
        <w:t xml:space="preserve"> gadījumā nodrošināt neatliekamās medicīniskās palīdzības sniegšanu. </w:t>
      </w:r>
    </w:p>
    <w:p w:rsidR="00B76DA8" w:rsidRPr="003606A6" w:rsidRDefault="003606A6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Atbildīgā persona ar I</w:t>
      </w:r>
      <w:r w:rsidR="00B76DA8" w:rsidRPr="003606A6">
        <w:t xml:space="preserve">estādes vadītāju saskaņo masu pasākuma plānu, kurā norāda: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norises laiku;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r w:rsidRPr="003606A6">
        <w:t xml:space="preserve">pasākuma vietu; </w:t>
      </w:r>
    </w:p>
    <w:p w:rsidR="00B76DA8" w:rsidRPr="003606A6" w:rsidRDefault="00B76DA8" w:rsidP="003638F8">
      <w:pPr>
        <w:pStyle w:val="ListParagraph"/>
        <w:numPr>
          <w:ilvl w:val="1"/>
          <w:numId w:val="18"/>
        </w:numPr>
        <w:spacing w:line="276" w:lineRule="auto"/>
        <w:ind w:left="851" w:hanging="491"/>
        <w:jc w:val="both"/>
      </w:pPr>
      <w:proofErr w:type="gramStart"/>
      <w:r w:rsidRPr="003606A6">
        <w:t>dalībnieku</w:t>
      </w:r>
      <w:proofErr w:type="gramEnd"/>
      <w:r w:rsidRPr="003606A6">
        <w:t xml:space="preserve"> skaitu. </w:t>
      </w:r>
    </w:p>
    <w:p w:rsidR="00B76DA8" w:rsidRPr="003606A6" w:rsidRDefault="00B76DA8" w:rsidP="003153D0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</w:rPr>
      </w:pPr>
      <w:r w:rsidRPr="003606A6">
        <w:t>Pasākuma atbildīgā persona n</w:t>
      </w:r>
      <w:r w:rsidR="00514E79">
        <w:t>epieciešamības gadījumā organizē</w:t>
      </w:r>
      <w:r w:rsidRPr="003606A6">
        <w:t xml:space="preserve"> pasākuma dalībnieku evakuāciju, veic operatīvā dienesta izsaukšanu, izsauc neatliekamo medicīnisko palīdzību, </w:t>
      </w:r>
      <w:proofErr w:type="gramStart"/>
      <w:r w:rsidRPr="003606A6">
        <w:t>kā</w:t>
      </w:r>
      <w:proofErr w:type="gramEnd"/>
      <w:r w:rsidRPr="003606A6">
        <w:t xml:space="preserve"> arī pilda citus dežūrējošā administratora norādījumus.</w:t>
      </w:r>
    </w:p>
    <w:p w:rsidR="00C31671" w:rsidRPr="003606A6" w:rsidRDefault="00761553" w:rsidP="003606A6">
      <w:pPr>
        <w:spacing w:before="240" w:after="120"/>
        <w:jc w:val="center"/>
        <w:rPr>
          <w:b/>
        </w:rPr>
      </w:pPr>
      <w:r w:rsidRPr="003606A6">
        <w:rPr>
          <w:b/>
        </w:rPr>
        <w:t>I</w:t>
      </w:r>
      <w:r w:rsidR="00C31671" w:rsidRPr="003606A6">
        <w:rPr>
          <w:b/>
        </w:rPr>
        <w:t>X Noslēguma jautājumi</w:t>
      </w:r>
    </w:p>
    <w:p w:rsidR="003B1FB6" w:rsidRPr="003606A6" w:rsidRDefault="00514E79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>
        <w:t>V</w:t>
      </w:r>
      <w:r w:rsidR="00761553" w:rsidRPr="003606A6">
        <w:t>adītājs iepazīstina darbiniekus ar kārtību</w:t>
      </w:r>
      <w:r w:rsidR="003638F8" w:rsidRPr="003606A6">
        <w:t xml:space="preserve"> uzsākot darba attiecības </w:t>
      </w:r>
      <w:proofErr w:type="gramStart"/>
      <w:r w:rsidR="003638F8" w:rsidRPr="003606A6">
        <w:t>un</w:t>
      </w:r>
      <w:proofErr w:type="gramEnd"/>
      <w:r w:rsidR="003638F8" w:rsidRPr="003606A6">
        <w:t xml:space="preserve"> katra</w:t>
      </w:r>
      <w:r w:rsidR="00761553" w:rsidRPr="003606A6">
        <w:t xml:space="preserve"> </w:t>
      </w:r>
      <w:r w:rsidR="003B1FB6" w:rsidRPr="003606A6">
        <w:t>mācību gada sākumā</w:t>
      </w:r>
      <w:r w:rsidR="003638F8" w:rsidRPr="003606A6">
        <w:t>, vecākus, bērnam iestājoties Iestādē.</w:t>
      </w:r>
      <w:r w:rsidR="00761553" w:rsidRPr="003606A6">
        <w:t xml:space="preserve"> </w:t>
      </w:r>
      <w:r w:rsidR="003606A6">
        <w:t>Kārtību izvieto I</w:t>
      </w:r>
      <w:r w:rsidR="00761553" w:rsidRPr="003606A6">
        <w:t xml:space="preserve">estādes informācijas stendā un mājas lapā </w:t>
      </w:r>
      <w:proofErr w:type="gramStart"/>
      <w:r w:rsidR="00761553" w:rsidRPr="003606A6">
        <w:t>www.</w:t>
      </w:r>
      <w:r w:rsidR="003B1FB6" w:rsidRPr="003606A6">
        <w:t>kriksitis.liepaja.edu</w:t>
      </w:r>
      <w:r w:rsidR="00761553" w:rsidRPr="003606A6">
        <w:t xml:space="preserve">.lv </w:t>
      </w:r>
      <w:r>
        <w:t>.</w:t>
      </w:r>
      <w:proofErr w:type="gramEnd"/>
    </w:p>
    <w:p w:rsidR="003B1FB6" w:rsidRPr="003606A6" w:rsidRDefault="00761553" w:rsidP="003153D0">
      <w:pPr>
        <w:pStyle w:val="ListParagraph"/>
        <w:numPr>
          <w:ilvl w:val="0"/>
          <w:numId w:val="18"/>
        </w:numPr>
        <w:spacing w:line="276" w:lineRule="auto"/>
        <w:jc w:val="both"/>
      </w:pPr>
      <w:r w:rsidRPr="003606A6">
        <w:t xml:space="preserve">Noteikumi var tikt papildināti, izmaiņu veikšanas nepieciešamību nosaka likumdošanas izmaiņas </w:t>
      </w:r>
      <w:proofErr w:type="gramStart"/>
      <w:r w:rsidRPr="003606A6">
        <w:t>un</w:t>
      </w:r>
      <w:proofErr w:type="gramEnd"/>
      <w:r w:rsidRPr="003606A6">
        <w:t xml:space="preserve"> no tā izrietošo izmaiņu nepieciešamība, terminol</w:t>
      </w:r>
      <w:r w:rsidR="00525634">
        <w:t>oģijas novecošana vai izmaiņas I</w:t>
      </w:r>
      <w:r w:rsidRPr="003606A6">
        <w:t xml:space="preserve">estādes funkcijās. </w:t>
      </w:r>
    </w:p>
    <w:p w:rsidR="00761553" w:rsidRPr="003606A6" w:rsidRDefault="00761553" w:rsidP="003153D0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lang w:val="lv-LV"/>
        </w:rPr>
      </w:pPr>
      <w:r w:rsidRPr="003606A6">
        <w:t xml:space="preserve">Atzīt par spēku zaudējušiem </w:t>
      </w:r>
      <w:r w:rsidR="003B1FB6" w:rsidRPr="003606A6">
        <w:t>Liepājas speciālās</w:t>
      </w:r>
      <w:r w:rsidRPr="003606A6">
        <w:t xml:space="preserve"> pi</w:t>
      </w:r>
      <w:r w:rsidR="003B1FB6" w:rsidRPr="003606A6">
        <w:t>rmsskolas izglītības iestādes “Kriksītis</w:t>
      </w:r>
      <w:r w:rsidRPr="003606A6">
        <w:t xml:space="preserve">” </w:t>
      </w:r>
      <w:r w:rsidR="003B1FB6" w:rsidRPr="003606A6">
        <w:t>2007.gada 20.augusta kārtību Nr.25 “Kā bērni tiek nodoti iestādē un kā iestāde nodod bērnus vecākiem”, kārtība Nr.24 “Kā bērni tiek izvesti teritorijā un nodrošināta viņu uzraudzība”</w:t>
      </w:r>
      <w:r w:rsidR="00024A8E" w:rsidRPr="003606A6">
        <w:t>.</w:t>
      </w:r>
    </w:p>
    <w:sectPr w:rsidR="00761553" w:rsidRPr="003606A6" w:rsidSect="003606A6">
      <w:footerReference w:type="default" r:id="rId11"/>
      <w:pgSz w:w="11906" w:h="16838"/>
      <w:pgMar w:top="1134" w:right="1134" w:bottom="1134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82" w:rsidRDefault="00B50582" w:rsidP="004F762C">
      <w:r>
        <w:separator/>
      </w:r>
    </w:p>
  </w:endnote>
  <w:endnote w:type="continuationSeparator" w:id="0">
    <w:p w:rsidR="00B50582" w:rsidRDefault="00B50582" w:rsidP="004F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3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0CF" w:rsidRDefault="006B2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62C" w:rsidRDefault="004F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82" w:rsidRDefault="00B50582" w:rsidP="004F762C">
      <w:r>
        <w:separator/>
      </w:r>
    </w:p>
  </w:footnote>
  <w:footnote w:type="continuationSeparator" w:id="0">
    <w:p w:rsidR="00B50582" w:rsidRDefault="00B50582" w:rsidP="004F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64B"/>
    <w:multiLevelType w:val="multilevel"/>
    <w:tmpl w:val="0A98B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F148E"/>
    <w:multiLevelType w:val="multilevel"/>
    <w:tmpl w:val="A62C4E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415E9F"/>
    <w:multiLevelType w:val="multilevel"/>
    <w:tmpl w:val="8684E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C74B72"/>
    <w:multiLevelType w:val="hybridMultilevel"/>
    <w:tmpl w:val="A77CF30C"/>
    <w:lvl w:ilvl="0" w:tplc="0426000F">
      <w:start w:val="1"/>
      <w:numFmt w:val="decimal"/>
      <w:lvlText w:val="%1."/>
      <w:lvlJc w:val="left"/>
      <w:pPr>
        <w:ind w:left="774" w:hanging="360"/>
      </w:p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BEE2DD3"/>
    <w:multiLevelType w:val="hybridMultilevel"/>
    <w:tmpl w:val="6FACA5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54FA"/>
    <w:multiLevelType w:val="multilevel"/>
    <w:tmpl w:val="7AF23266"/>
    <w:lvl w:ilvl="0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6122C0"/>
    <w:multiLevelType w:val="multilevel"/>
    <w:tmpl w:val="AC12B99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2581C"/>
    <w:multiLevelType w:val="multilevel"/>
    <w:tmpl w:val="FD44E6D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A71AA"/>
    <w:multiLevelType w:val="multilevel"/>
    <w:tmpl w:val="9F748E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770278"/>
    <w:multiLevelType w:val="multilevel"/>
    <w:tmpl w:val="D8D4EC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B75E36"/>
    <w:multiLevelType w:val="multilevel"/>
    <w:tmpl w:val="0A607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A631A46"/>
    <w:multiLevelType w:val="hybridMultilevel"/>
    <w:tmpl w:val="3244C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E35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A27EA4"/>
    <w:multiLevelType w:val="multilevel"/>
    <w:tmpl w:val="69F67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7A55F4"/>
    <w:multiLevelType w:val="multilevel"/>
    <w:tmpl w:val="75F82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B20ACA"/>
    <w:multiLevelType w:val="multilevel"/>
    <w:tmpl w:val="2E90D48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343B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9A03E30"/>
    <w:multiLevelType w:val="multilevel"/>
    <w:tmpl w:val="F93AB9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6"/>
    <w:rsid w:val="000015F6"/>
    <w:rsid w:val="00024A8E"/>
    <w:rsid w:val="00037D02"/>
    <w:rsid w:val="0004269D"/>
    <w:rsid w:val="00044A9A"/>
    <w:rsid w:val="0008343B"/>
    <w:rsid w:val="00086962"/>
    <w:rsid w:val="000A5372"/>
    <w:rsid w:val="000E3563"/>
    <w:rsid w:val="0013515A"/>
    <w:rsid w:val="00166012"/>
    <w:rsid w:val="001877FD"/>
    <w:rsid w:val="001D47FB"/>
    <w:rsid w:val="001F3D91"/>
    <w:rsid w:val="00202371"/>
    <w:rsid w:val="0022754B"/>
    <w:rsid w:val="00240F15"/>
    <w:rsid w:val="002541B1"/>
    <w:rsid w:val="00266D0A"/>
    <w:rsid w:val="0026719B"/>
    <w:rsid w:val="00267E14"/>
    <w:rsid w:val="00276749"/>
    <w:rsid w:val="002D039F"/>
    <w:rsid w:val="003153D0"/>
    <w:rsid w:val="003279D9"/>
    <w:rsid w:val="003553AC"/>
    <w:rsid w:val="003606A6"/>
    <w:rsid w:val="003638F8"/>
    <w:rsid w:val="003667BC"/>
    <w:rsid w:val="003763C8"/>
    <w:rsid w:val="003A0163"/>
    <w:rsid w:val="003B1FB6"/>
    <w:rsid w:val="003B4693"/>
    <w:rsid w:val="003C268B"/>
    <w:rsid w:val="003C390F"/>
    <w:rsid w:val="003D5461"/>
    <w:rsid w:val="003D77A1"/>
    <w:rsid w:val="00411444"/>
    <w:rsid w:val="00434E41"/>
    <w:rsid w:val="00437CAD"/>
    <w:rsid w:val="004409BB"/>
    <w:rsid w:val="00465563"/>
    <w:rsid w:val="00471A07"/>
    <w:rsid w:val="004D1B88"/>
    <w:rsid w:val="004D650D"/>
    <w:rsid w:val="004F762C"/>
    <w:rsid w:val="005129EB"/>
    <w:rsid w:val="00514E79"/>
    <w:rsid w:val="00525634"/>
    <w:rsid w:val="0054506F"/>
    <w:rsid w:val="00576F17"/>
    <w:rsid w:val="00593702"/>
    <w:rsid w:val="005A6A95"/>
    <w:rsid w:val="005D1F36"/>
    <w:rsid w:val="005D742B"/>
    <w:rsid w:val="006214C0"/>
    <w:rsid w:val="006432DD"/>
    <w:rsid w:val="006615DC"/>
    <w:rsid w:val="0068236A"/>
    <w:rsid w:val="006B20CF"/>
    <w:rsid w:val="006E594E"/>
    <w:rsid w:val="0070117E"/>
    <w:rsid w:val="00725744"/>
    <w:rsid w:val="007369D8"/>
    <w:rsid w:val="00761553"/>
    <w:rsid w:val="007A254B"/>
    <w:rsid w:val="008662C8"/>
    <w:rsid w:val="00872FA0"/>
    <w:rsid w:val="00945253"/>
    <w:rsid w:val="009F1DB1"/>
    <w:rsid w:val="00A1398B"/>
    <w:rsid w:val="00A41670"/>
    <w:rsid w:val="00A51C69"/>
    <w:rsid w:val="00A976EF"/>
    <w:rsid w:val="00AB1626"/>
    <w:rsid w:val="00AD13B1"/>
    <w:rsid w:val="00B50582"/>
    <w:rsid w:val="00B65A41"/>
    <w:rsid w:val="00B76DA8"/>
    <w:rsid w:val="00BD207C"/>
    <w:rsid w:val="00BD67C6"/>
    <w:rsid w:val="00BF48C7"/>
    <w:rsid w:val="00C007D1"/>
    <w:rsid w:val="00C15D32"/>
    <w:rsid w:val="00C26E3D"/>
    <w:rsid w:val="00C31671"/>
    <w:rsid w:val="00C4192E"/>
    <w:rsid w:val="00C43097"/>
    <w:rsid w:val="00C86A21"/>
    <w:rsid w:val="00CF0A2B"/>
    <w:rsid w:val="00D521EE"/>
    <w:rsid w:val="00D763C3"/>
    <w:rsid w:val="00D90F49"/>
    <w:rsid w:val="00DD4D35"/>
    <w:rsid w:val="00DD7E0D"/>
    <w:rsid w:val="00E10A43"/>
    <w:rsid w:val="00E22C6E"/>
    <w:rsid w:val="00EF550D"/>
    <w:rsid w:val="00F21D33"/>
    <w:rsid w:val="00FB77F8"/>
    <w:rsid w:val="00FC255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2"/>
    <w:pPr>
      <w:suppressAutoHyphens/>
    </w:pPr>
    <w:rPr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25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824C5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512663"/>
  </w:style>
  <w:style w:type="character" w:customStyle="1" w:styleId="InternetLink">
    <w:name w:val="Internet Link"/>
    <w:rsid w:val="00812A74"/>
    <w:rPr>
      <w:strike w:val="0"/>
      <w:dstrike w:val="0"/>
      <w:color w:val="40407C"/>
      <w:u w:val="none"/>
      <w:effect w:val="none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character" w:customStyle="1" w:styleId="BodyTextChar">
    <w:name w:val="Body Text Char"/>
    <w:basedOn w:val="DefaultParagraphFont"/>
    <w:link w:val="TextBody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character" w:customStyle="1" w:styleId="ListLabel1">
    <w:name w:val="ListLabel 1"/>
    <w:rsid w:val="000015F6"/>
    <w:rPr>
      <w:color w:val="00000A"/>
    </w:rPr>
  </w:style>
  <w:style w:type="character" w:customStyle="1" w:styleId="ListLabel2">
    <w:name w:val="ListLabel 2"/>
    <w:rsid w:val="000015F6"/>
    <w:rPr>
      <w:b w:val="0"/>
      <w:color w:val="00000A"/>
    </w:rPr>
  </w:style>
  <w:style w:type="character" w:customStyle="1" w:styleId="ListLabel3">
    <w:name w:val="ListLabel 3"/>
    <w:rsid w:val="000015F6"/>
    <w:rPr>
      <w:b w:val="0"/>
    </w:rPr>
  </w:style>
  <w:style w:type="paragraph" w:customStyle="1" w:styleId="Heading">
    <w:name w:val="Heading"/>
    <w:basedOn w:val="Normal"/>
    <w:next w:val="TextBody"/>
    <w:rsid w:val="000015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EE6BAD"/>
    <w:pPr>
      <w:tabs>
        <w:tab w:val="left" w:pos="2448"/>
      </w:tabs>
      <w:spacing w:before="288" w:after="140" w:line="288" w:lineRule="auto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paragraph" w:styleId="List">
    <w:name w:val="List"/>
    <w:basedOn w:val="TextBody"/>
    <w:rsid w:val="000015F6"/>
    <w:rPr>
      <w:rFonts w:cs="Mangal"/>
    </w:rPr>
  </w:style>
  <w:style w:type="paragraph" w:styleId="Caption">
    <w:name w:val="caption"/>
    <w:basedOn w:val="Normal"/>
    <w:rsid w:val="000015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15F6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rsid w:val="004525A2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rsid w:val="004525A2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24C5"/>
    <w:pPr>
      <w:tabs>
        <w:tab w:val="center" w:pos="4153"/>
        <w:tab w:val="right" w:pos="8306"/>
      </w:tabs>
    </w:pPr>
  </w:style>
  <w:style w:type="paragraph" w:customStyle="1" w:styleId="msonormalcxspmiddle">
    <w:name w:val="msonormalcxspmiddle"/>
    <w:basedOn w:val="Normal"/>
    <w:rsid w:val="00512663"/>
    <w:pPr>
      <w:spacing w:after="280"/>
    </w:pPr>
    <w:rPr>
      <w:lang w:val="lv-LV" w:eastAsia="lv-LV"/>
    </w:rPr>
  </w:style>
  <w:style w:type="paragraph" w:customStyle="1" w:styleId="tv213">
    <w:name w:val="tv213"/>
    <w:basedOn w:val="Normal"/>
    <w:rsid w:val="00812A74"/>
    <w:pPr>
      <w:spacing w:after="280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semiHidden/>
    <w:rsid w:val="00CC3472"/>
    <w:rPr>
      <w:b/>
      <w:bCs/>
    </w:rPr>
  </w:style>
  <w:style w:type="paragraph" w:styleId="ListParagraph">
    <w:name w:val="List Paragraph"/>
    <w:basedOn w:val="Normal"/>
    <w:uiPriority w:val="34"/>
    <w:qFormat/>
    <w:rsid w:val="00E81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FC25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character" w:styleId="Hyperlink">
    <w:name w:val="Hyperlink"/>
    <w:rsid w:val="006B20CF"/>
    <w:rPr>
      <w:color w:val="0000FF"/>
      <w:u w:val="single"/>
    </w:rPr>
  </w:style>
  <w:style w:type="table" w:styleId="TableGrid">
    <w:name w:val="Table Grid"/>
    <w:basedOn w:val="TableNormal"/>
    <w:rsid w:val="0054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207C"/>
    <w:pPr>
      <w:suppressAutoHyphens w:val="0"/>
      <w:spacing w:before="100" w:beforeAutospacing="1" w:after="100" w:afterAutospacing="1"/>
    </w:pPr>
    <w:rPr>
      <w:rFonts w:ascii="Verdana" w:hAnsi="Verdana"/>
      <w:color w:val="auto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2"/>
    <w:pPr>
      <w:suppressAutoHyphens/>
    </w:pPr>
    <w:rPr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25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824C5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512663"/>
  </w:style>
  <w:style w:type="character" w:customStyle="1" w:styleId="InternetLink">
    <w:name w:val="Internet Link"/>
    <w:rsid w:val="00812A74"/>
    <w:rPr>
      <w:strike w:val="0"/>
      <w:dstrike w:val="0"/>
      <w:color w:val="40407C"/>
      <w:u w:val="none"/>
      <w:effect w:val="none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character" w:customStyle="1" w:styleId="BodyTextChar">
    <w:name w:val="Body Text Char"/>
    <w:basedOn w:val="DefaultParagraphFont"/>
    <w:link w:val="TextBody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character" w:customStyle="1" w:styleId="ListLabel1">
    <w:name w:val="ListLabel 1"/>
    <w:rsid w:val="000015F6"/>
    <w:rPr>
      <w:color w:val="00000A"/>
    </w:rPr>
  </w:style>
  <w:style w:type="character" w:customStyle="1" w:styleId="ListLabel2">
    <w:name w:val="ListLabel 2"/>
    <w:rsid w:val="000015F6"/>
    <w:rPr>
      <w:b w:val="0"/>
      <w:color w:val="00000A"/>
    </w:rPr>
  </w:style>
  <w:style w:type="character" w:customStyle="1" w:styleId="ListLabel3">
    <w:name w:val="ListLabel 3"/>
    <w:rsid w:val="000015F6"/>
    <w:rPr>
      <w:b w:val="0"/>
    </w:rPr>
  </w:style>
  <w:style w:type="paragraph" w:customStyle="1" w:styleId="Heading">
    <w:name w:val="Heading"/>
    <w:basedOn w:val="Normal"/>
    <w:next w:val="TextBody"/>
    <w:rsid w:val="000015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EE6BAD"/>
    <w:pPr>
      <w:tabs>
        <w:tab w:val="left" w:pos="2448"/>
      </w:tabs>
      <w:spacing w:before="288" w:after="140" w:line="288" w:lineRule="auto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paragraph" w:styleId="List">
    <w:name w:val="List"/>
    <w:basedOn w:val="TextBody"/>
    <w:rsid w:val="000015F6"/>
    <w:rPr>
      <w:rFonts w:cs="Mangal"/>
    </w:rPr>
  </w:style>
  <w:style w:type="paragraph" w:styleId="Caption">
    <w:name w:val="caption"/>
    <w:basedOn w:val="Normal"/>
    <w:rsid w:val="000015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15F6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rsid w:val="004525A2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rsid w:val="004525A2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24C5"/>
    <w:pPr>
      <w:tabs>
        <w:tab w:val="center" w:pos="4153"/>
        <w:tab w:val="right" w:pos="8306"/>
      </w:tabs>
    </w:pPr>
  </w:style>
  <w:style w:type="paragraph" w:customStyle="1" w:styleId="msonormalcxspmiddle">
    <w:name w:val="msonormalcxspmiddle"/>
    <w:basedOn w:val="Normal"/>
    <w:rsid w:val="00512663"/>
    <w:pPr>
      <w:spacing w:after="280"/>
    </w:pPr>
    <w:rPr>
      <w:lang w:val="lv-LV" w:eastAsia="lv-LV"/>
    </w:rPr>
  </w:style>
  <w:style w:type="paragraph" w:customStyle="1" w:styleId="tv213">
    <w:name w:val="tv213"/>
    <w:basedOn w:val="Normal"/>
    <w:rsid w:val="00812A74"/>
    <w:pPr>
      <w:spacing w:after="280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semiHidden/>
    <w:rsid w:val="00CC3472"/>
    <w:rPr>
      <w:b/>
      <w:bCs/>
    </w:rPr>
  </w:style>
  <w:style w:type="paragraph" w:styleId="ListParagraph">
    <w:name w:val="List Paragraph"/>
    <w:basedOn w:val="Normal"/>
    <w:uiPriority w:val="34"/>
    <w:qFormat/>
    <w:rsid w:val="00E81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FC25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character" w:styleId="Hyperlink">
    <w:name w:val="Hyperlink"/>
    <w:rsid w:val="006B20CF"/>
    <w:rPr>
      <w:color w:val="0000FF"/>
      <w:u w:val="single"/>
    </w:rPr>
  </w:style>
  <w:style w:type="table" w:styleId="TableGrid">
    <w:name w:val="Table Grid"/>
    <w:basedOn w:val="TableNormal"/>
    <w:rsid w:val="0054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207C"/>
    <w:pPr>
      <w:suppressAutoHyphens w:val="0"/>
      <w:spacing w:before="100" w:beforeAutospacing="1" w:after="100" w:afterAutospacing="1"/>
    </w:pPr>
    <w:rPr>
      <w:rFonts w:ascii="Verdana" w:hAnsi="Verdana"/>
      <w:color w:val="auto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ksitis@liepaja.edu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B468-373A-438E-A60A-B401F58F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9750</Words>
  <Characters>5558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Hewlett-Packard Company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KRIKSITIS</cp:lastModifiedBy>
  <cp:revision>6</cp:revision>
  <cp:lastPrinted>2020-08-12T12:59:00Z</cp:lastPrinted>
  <dcterms:created xsi:type="dcterms:W3CDTF">2017-08-03T05:45:00Z</dcterms:created>
  <dcterms:modified xsi:type="dcterms:W3CDTF">2020-08-12T13:13:00Z</dcterms:modified>
  <dc:language>lv-LV</dc:language>
</cp:coreProperties>
</file>